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57" w:rsidRDefault="007D6E0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广西壮族自治区新能源城市公交车</w:t>
      </w:r>
    </w:p>
    <w:p w:rsidR="00DE3D57" w:rsidRDefault="007D6E0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及动力电池更新补贴实施细则</w:t>
      </w:r>
    </w:p>
    <w:p w:rsidR="00DE3D57" w:rsidRDefault="00DE3D57">
      <w:pPr>
        <w:pStyle w:val="2"/>
        <w:spacing w:line="560" w:lineRule="exact"/>
      </w:pPr>
    </w:p>
    <w:p w:rsidR="00DE3D57" w:rsidRPr="00E16576" w:rsidRDefault="007D6E04" w:rsidP="00E16576">
      <w:pPr>
        <w:pStyle w:val="a4"/>
        <w:spacing w:line="560" w:lineRule="exact"/>
        <w:ind w:firstLine="640"/>
        <w:rPr>
          <w:rFonts w:ascii="仿宋_GB2312" w:eastAsia="仿宋_GB2312" w:hAnsi="黑体"/>
          <w:sz w:val="32"/>
          <w:szCs w:val="32"/>
        </w:rPr>
      </w:pPr>
      <w:r>
        <w:rPr>
          <w:rFonts w:ascii="仿宋_GB2312" w:eastAsia="仿宋_GB2312" w:hAnsi="仿宋_GB2312" w:cs="仿宋_GB2312" w:hint="eastAsia"/>
          <w:sz w:val="32"/>
          <w:szCs w:val="32"/>
        </w:rPr>
        <w:t>为贯彻落实《国务院关于印发〈推动大规模设备更新行动方案〉的通知》（国发〔2024〕7号）、</w:t>
      </w:r>
      <w:r>
        <w:rPr>
          <w:rFonts w:ascii="仿宋_GB2312" w:eastAsia="仿宋_GB2312" w:hAnsi="黑体" w:hint="eastAsia"/>
          <w:sz w:val="32"/>
          <w:szCs w:val="32"/>
        </w:rPr>
        <w:t>《国家发展改革委 财政部印发〈关于加力支持大规模设备更新和消费品以旧换新的若干措施〉的通知》（发改环资〔2024〕1104号）</w:t>
      </w:r>
      <w:r>
        <w:rPr>
          <w:rFonts w:ascii="仿宋_GB2312" w:eastAsia="仿宋_GB2312" w:hAnsi="仿宋_GB2312" w:cs="仿宋_GB2312" w:hint="eastAsia"/>
          <w:sz w:val="32"/>
          <w:szCs w:val="32"/>
        </w:rPr>
        <w:t>、</w:t>
      </w:r>
      <w:r>
        <w:rPr>
          <w:rFonts w:ascii="仿宋_GB2312" w:eastAsia="仿宋_GB2312" w:hAnsi="黑体" w:hint="eastAsia"/>
          <w:sz w:val="32"/>
          <w:szCs w:val="32"/>
        </w:rPr>
        <w:t>《交通运输部 财政部关于印发〈新能源城市公交车及动力电池更新补贴实施细则〉的通知》（交运函〔2024〕390号）</w:t>
      </w:r>
      <w:r>
        <w:rPr>
          <w:rFonts w:ascii="仿宋_GB2312" w:eastAsia="仿宋_GB2312" w:hAnsi="仿宋_GB2312" w:cs="仿宋_GB2312" w:hint="eastAsia"/>
          <w:sz w:val="32"/>
          <w:szCs w:val="32"/>
        </w:rPr>
        <w:t>精神，对城市公交企业更新新能源城市公交车及更换动力电池给予定额补贴，制定本实施细则。</w:t>
      </w:r>
    </w:p>
    <w:p w:rsidR="00DE3D57" w:rsidRDefault="007D6E0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一、补贴范围</w:t>
      </w:r>
    </w:p>
    <w:p w:rsidR="00DE3D57" w:rsidRDefault="007D6E0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对城市公交企业（以下简称申请人）更新新能源城市公交车及更换动力电池，给予定额补贴。申请人应在我区取得城市公交经营资质且经营资质在有效期内；申请人名称应与报废、购买的新能源城市公交车机动车登记证书中的机动车所有人名称一致。</w:t>
      </w:r>
    </w:p>
    <w:p w:rsidR="00DE3D57" w:rsidRDefault="007D6E0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（二）本细则所称城市公交车是指在城市人民政府确定的范围内，依法取得公共交通运营资格并提供公共交通客运服务的车辆，具体由所在地交通运输主管部门认定。</w:t>
      </w:r>
    </w:p>
    <w:p w:rsidR="00DE3D57" w:rsidRDefault="007D6E0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（三）本细则所称更新新能源城市公交车是指报废老旧城市公交车（包括燃油和新能源等类型车辆），并购买纳入《享受车船税减免优惠的节约能源 使用新能源汽车车型目录》《减免车辆</w:t>
      </w:r>
      <w:r>
        <w:rPr>
          <w:rFonts w:ascii="仿宋_GB2312" w:eastAsia="仿宋_GB2312" w:hAnsi="宋体" w:hint="eastAsia"/>
          <w:sz w:val="32"/>
          <w:szCs w:val="32"/>
        </w:rPr>
        <w:lastRenderedPageBreak/>
        <w:t>购置税的新能源汽车车型目录》《新能源汽车推广应用推荐车型</w:t>
      </w:r>
      <w:r w:rsidRPr="00E16576">
        <w:rPr>
          <w:rFonts w:ascii="仿宋_GB2312" w:eastAsia="仿宋_GB2312" w:hAnsi="宋体" w:hint="eastAsia"/>
          <w:sz w:val="32"/>
          <w:szCs w:val="32"/>
        </w:rPr>
        <w:t>目录》之一的新能源城市公交车。补贴资金支持车龄8年及以上，即2016年12月</w:t>
      </w:r>
      <w:r w:rsidRPr="00E16576">
        <w:rPr>
          <w:rFonts w:ascii="仿宋_GB2312" w:eastAsia="仿宋_GB2312" w:hAnsi="仿宋_GB2312" w:cs="仿宋_GB2312" w:hint="eastAsia"/>
          <w:sz w:val="32"/>
          <w:szCs w:val="32"/>
        </w:rPr>
        <w:t>31日前（含当日）注册登记的城市公交车车辆在2024年7月1日（含当日）至2024年12月31日（含当日）期间进行报废且更新新能源城市公交车（不含购置二手车）。</w:t>
      </w:r>
    </w:p>
    <w:p w:rsidR="00DE3D57" w:rsidRDefault="007D6E0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本细则所称更换动力电池是指对老旧新能源城市公交车辆动力电池进行全套更换，更换后的动力电池应在2024年1月1日后生产，质保年限不低于5年，且满足强制性国家标准《电动汽车用动力蓄电池安全要求》（GB38031—2020），并符合《中华人民共和国工业和信息化部 交通运输部 公安部 商务部 应急管理部 市场监管总局 金融监管总局 国家消防救援局公告》（2024年第22号)要求。补贴资金支持车龄8年及以上，即2016年12月31日（含当日）前注册登记的城市公交车车辆在2024年7月1日（含当日）至2024年12月31日（含当日）期间进行全套动力电池更换。</w:t>
      </w:r>
    </w:p>
    <w:p w:rsidR="00DE3D57" w:rsidRDefault="007D6E0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二、补贴标准</w:t>
      </w:r>
    </w:p>
    <w:p w:rsidR="00DE3D57" w:rsidRDefault="007D6E04">
      <w:pPr>
        <w:pStyle w:val="2"/>
        <w:spacing w:line="560" w:lineRule="exact"/>
        <w:ind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（一）更新新能源城市公交车补贴标准</w:t>
      </w:r>
    </w:p>
    <w:p w:rsidR="00DE3D57" w:rsidRDefault="007D6E0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每辆车补贴8万元，并对更新为低地板及低入口车型予以适当倾斜，在上述补贴标准的基础上增加2万元。</w:t>
      </w:r>
    </w:p>
    <w:p w:rsidR="00DE3D57" w:rsidRDefault="007D6E04">
      <w:pPr>
        <w:pStyle w:val="2"/>
        <w:spacing w:line="560" w:lineRule="exact"/>
        <w:ind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（二）更换动力电池补贴标准</w:t>
      </w:r>
    </w:p>
    <w:p w:rsidR="00DE3D57" w:rsidRDefault="007D6E0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每辆车补贴4.2万元。</w:t>
      </w:r>
    </w:p>
    <w:p w:rsidR="00DE3D57" w:rsidRDefault="007D6E0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三、申请资料</w:t>
      </w:r>
    </w:p>
    <w:p w:rsidR="00DE3D57" w:rsidRDefault="007D6E04">
      <w:pPr>
        <w:pStyle w:val="2"/>
        <w:spacing w:line="560" w:lineRule="exact"/>
        <w:ind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lastRenderedPageBreak/>
        <w:t>（一）更新新能源城市公交车</w:t>
      </w:r>
    </w:p>
    <w:p w:rsidR="00DE3D57" w:rsidRDefault="007D6E0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1.报废车辆的首次注册登记时间、车辆识别代号、《报废机动车回收证明》《机动车注销证明》等信息与佐证材料。</w:t>
      </w:r>
    </w:p>
    <w:p w:rsidR="00DE3D57" w:rsidRDefault="007D6E0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2.新购车辆的识别代号、车辆型号、《机动车销售统一发票》、《机动车登记证书》等信息与佐证材料。</w:t>
      </w:r>
    </w:p>
    <w:p w:rsidR="00DE3D57" w:rsidRDefault="007D6E04">
      <w:pPr>
        <w:pStyle w:val="2"/>
        <w:spacing w:line="560" w:lineRule="exact"/>
        <w:ind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（二）更换动力电池</w:t>
      </w:r>
    </w:p>
    <w:p w:rsidR="00DE3D57" w:rsidRDefault="007D6E0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更换动力电池车辆的车辆识别代号、旧动力电池包数量、旧动力电池包编码，更换后的动力电池包数量、动力电池包编码、生产日期等信息，以及动力电池更换合同（含动力电池安全合规性要求）和验收证明等佐证材料。</w:t>
      </w:r>
    </w:p>
    <w:p w:rsidR="00DE3D57" w:rsidRDefault="007D6E04">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上述《报废机动车回收证明》《机动车注销证明》《机动车销售统一发票》《机动车登记证书》以及更换动力电池验收证明应于2024年7月1日起至2024年12月31日期间取得。其中，《报废机动车回收证明》应由有资质的报废机动车回收拆解企业开具，《机动车注销证明》《机动车登记证书》提交截止日期为2025年1月15日。</w:t>
      </w:r>
    </w:p>
    <w:p w:rsidR="00DE3D57" w:rsidRDefault="007D6E0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四、申报流程</w:t>
      </w:r>
    </w:p>
    <w:p w:rsidR="00DE3D57" w:rsidRDefault="007D6E0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申请人在完成新能源城市公交车及动力电池更新后，填报《新能源城市公交车车辆更新申请表》（附件1）、《新能源城市公交车车辆动力电池更换申请表》（附件2）连同相关申报材料，于2025年1月20日前向企业所属的市、县级交通运输主管部门提交补贴资金申请。</w:t>
      </w:r>
    </w:p>
    <w:p w:rsidR="00DE3D57" w:rsidRDefault="007D6E0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二）企业所属的市、县级交通运输主管部门收到申报材料后，及时进行审核、反馈审核结果。申请人提交的信息真实完整，符合国家相关文件及本细则要求的，予以审核通过；信息不完整或不清晰无法辨识的，审核部门将补正信息要求告知申请人，申请人按要求在2025年2月10日前补正有关信息。</w:t>
      </w:r>
    </w:p>
    <w:p w:rsidR="00DE3D57" w:rsidRDefault="007D6E0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各县级交通运输主管部门及时汇总符合补贴条件的新能源城市公交车及动力电池更新信息，确定补贴金额，于2025年2月17日前上报市级交通运输主管部门复核。市级交通运输主管部门会同市级财政部门复核并公示无异后，于2025年2月24日前向企业所属的市、县级交通运输主管部门</w:t>
      </w:r>
      <w:r>
        <w:rPr>
          <w:rFonts w:ascii="仿宋_GB2312" w:eastAsia="仿宋_GB2312" w:hAnsi="宋体"/>
          <w:sz w:val="32"/>
          <w:szCs w:val="32"/>
        </w:rPr>
        <w:t>、</w:t>
      </w:r>
      <w:r>
        <w:rPr>
          <w:rFonts w:ascii="仿宋_GB2312" w:eastAsia="仿宋_GB2312" w:hAnsi="宋体" w:hint="eastAsia"/>
          <w:sz w:val="32"/>
          <w:szCs w:val="32"/>
        </w:rPr>
        <w:t>财政部门反馈复核结果，由企业所属的市、县级财政部门及时向公交企业拨付补贴资金。市级交通运输主管部门于2025年2月20日前，通过交通运输部统一启用的“城乡道路客运燃料消耗信息申报与补贴管理系统”（yb.motcats.com.cn,以下简称申报系统）填报新能源城市公交车及动力电池更新情况，并从申报系统导出本辖区《新能源城市公交车车辆更新申请表》（附件1）、《新能源城市公交车车辆动力电池更换申请表》（附件2）并填报《</w:t>
      </w:r>
      <w:r>
        <w:rPr>
          <w:rFonts w:ascii="仿宋_GB2312" w:eastAsia="仿宋_GB2312" w:hAnsi="宋体" w:hint="eastAsia"/>
          <w:sz w:val="32"/>
          <w:szCs w:val="32"/>
          <w:u w:val="single"/>
        </w:rPr>
        <w:t xml:space="preserve">    </w:t>
      </w:r>
      <w:r>
        <w:rPr>
          <w:rFonts w:ascii="仿宋_GB2312" w:eastAsia="仿宋_GB2312" w:hAnsi="宋体" w:hint="eastAsia"/>
          <w:sz w:val="32"/>
          <w:szCs w:val="32"/>
        </w:rPr>
        <w:t>市新能源城市公交车车辆更新与动力电池更换汇总表》（附件3）一式3份加盖公章上报至自治区交通运输厅，同时抄报自治区财政厅。</w:t>
      </w:r>
    </w:p>
    <w:p w:rsidR="00DE3D57" w:rsidRDefault="007D6E0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（四）自治区发展改革委、财政厅会同自治区交通运输厅根据摸底数据，向各地预</w:t>
      </w:r>
      <w:bookmarkStart w:id="0" w:name="_GoBack"/>
      <w:bookmarkEnd w:id="0"/>
      <w:r>
        <w:rPr>
          <w:rFonts w:ascii="仿宋_GB2312" w:eastAsia="仿宋_GB2312" w:hAnsi="宋体" w:hint="eastAsia"/>
          <w:sz w:val="32"/>
          <w:szCs w:val="32"/>
        </w:rPr>
        <w:t>拨新能源城市公交车及动力电池更新补贴</w:t>
      </w:r>
      <w:r>
        <w:rPr>
          <w:rFonts w:ascii="仿宋_GB2312" w:eastAsia="仿宋_GB2312" w:hAnsi="宋体" w:hint="eastAsia"/>
          <w:sz w:val="32"/>
          <w:szCs w:val="32"/>
        </w:rPr>
        <w:lastRenderedPageBreak/>
        <w:t>资金。新能源城市公交车及动力电池更新补贴资金纳入直达资金专户管理，政策实施期结束后，自治区财政厅与各市、县（市、区）级财政部门按照有关要求进行清算。</w:t>
      </w:r>
    </w:p>
    <w:p w:rsidR="00DE3D57" w:rsidRDefault="007D6E0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五、其他事项</w:t>
      </w:r>
    </w:p>
    <w:p w:rsidR="00DE3D57" w:rsidRDefault="007D6E0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（一）本细则由自治区交通运输厅、发展改革委、财政厅按照职责负责解释。</w:t>
      </w:r>
    </w:p>
    <w:p w:rsidR="00DE3D57" w:rsidRDefault="007D6E0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（二）本细则自发布之日起实施。</w:t>
      </w:r>
    </w:p>
    <w:p w:rsidR="00DE3D57" w:rsidRDefault="00DE3D57" w:rsidP="00237D54">
      <w:pPr>
        <w:pStyle w:val="2"/>
        <w:spacing w:line="560" w:lineRule="exact"/>
        <w:ind w:firstLine="640"/>
        <w:rPr>
          <w:rFonts w:ascii="仿宋_GB2312" w:eastAsia="仿宋_GB2312" w:hAnsi="宋体"/>
          <w:sz w:val="32"/>
          <w:szCs w:val="32"/>
        </w:rPr>
      </w:pPr>
    </w:p>
    <w:p w:rsidR="00DE3D57" w:rsidRDefault="007D6E04" w:rsidP="00237D54">
      <w:pPr>
        <w:pStyle w:val="a4"/>
        <w:spacing w:line="560" w:lineRule="exact"/>
        <w:ind w:firstLine="640"/>
        <w:rPr>
          <w:rFonts w:ascii="仿宋_GB2312" w:eastAsia="仿宋_GB2312" w:hAnsi="宋体"/>
          <w:sz w:val="32"/>
          <w:szCs w:val="32"/>
        </w:rPr>
      </w:pPr>
      <w:r>
        <w:rPr>
          <w:rFonts w:ascii="仿宋_GB2312" w:eastAsia="仿宋_GB2312" w:hAnsi="宋体" w:hint="eastAsia"/>
          <w:sz w:val="32"/>
          <w:szCs w:val="32"/>
        </w:rPr>
        <w:t>附件:1.新能源城市公交车车辆更新申请表</w:t>
      </w:r>
    </w:p>
    <w:p w:rsidR="00DE3D57" w:rsidRDefault="007D6E04">
      <w:pPr>
        <w:pStyle w:val="a4"/>
        <w:spacing w:line="560" w:lineRule="exact"/>
        <w:ind w:left="1438" w:firstLineChars="0" w:firstLine="0"/>
        <w:rPr>
          <w:rFonts w:ascii="仿宋_GB2312" w:eastAsia="仿宋_GB2312" w:hAnsi="宋体"/>
          <w:sz w:val="32"/>
          <w:szCs w:val="32"/>
        </w:rPr>
      </w:pPr>
      <w:r>
        <w:rPr>
          <w:rFonts w:ascii="仿宋_GB2312" w:eastAsia="仿宋_GB2312" w:hAnsi="宋体" w:hint="eastAsia"/>
          <w:sz w:val="32"/>
          <w:szCs w:val="32"/>
        </w:rPr>
        <w:t>2.新能源城市公交车车辆动力电池更换申请表</w:t>
      </w:r>
    </w:p>
    <w:p w:rsidR="00DE3D57" w:rsidRDefault="007D6E04">
      <w:pPr>
        <w:pStyle w:val="a4"/>
        <w:spacing w:line="560" w:lineRule="exact"/>
        <w:ind w:left="1438" w:firstLineChars="0" w:firstLine="0"/>
        <w:jc w:val="distribute"/>
        <w:rPr>
          <w:rFonts w:ascii="仿宋_GB2312" w:eastAsia="仿宋_GB2312" w:hAnsi="宋体"/>
          <w:sz w:val="32"/>
          <w:szCs w:val="32"/>
        </w:rPr>
      </w:pPr>
      <w:r>
        <w:rPr>
          <w:rFonts w:ascii="仿宋_GB2312" w:eastAsia="仿宋_GB2312" w:hAnsi="宋体" w:hint="eastAsia"/>
          <w:sz w:val="32"/>
          <w:szCs w:val="32"/>
        </w:rPr>
        <w:t>3.</w:t>
      </w:r>
      <w:r>
        <w:rPr>
          <w:rFonts w:ascii="方正小标宋简体" w:eastAsia="方正小标宋简体" w:hAnsi="宋体" w:cs="宋体" w:hint="eastAsia"/>
          <w:color w:val="000000"/>
          <w:kern w:val="0"/>
          <w:sz w:val="36"/>
          <w:szCs w:val="36"/>
          <w:u w:val="single"/>
        </w:rPr>
        <w:t xml:space="preserve">      </w:t>
      </w:r>
      <w:r>
        <w:rPr>
          <w:rFonts w:ascii="仿宋_GB2312" w:eastAsia="仿宋_GB2312" w:hAnsi="宋体" w:hint="eastAsia"/>
          <w:sz w:val="32"/>
          <w:szCs w:val="32"/>
        </w:rPr>
        <w:t>市新能源城市公交车车辆更新与动力电池</w:t>
      </w:r>
    </w:p>
    <w:p w:rsidR="00DE3D57" w:rsidRDefault="007D6E04">
      <w:pPr>
        <w:pStyle w:val="a4"/>
        <w:spacing w:line="560" w:lineRule="exact"/>
        <w:ind w:left="1438" w:firstLineChars="100" w:firstLine="320"/>
        <w:rPr>
          <w:rFonts w:ascii="仿宋_GB2312" w:eastAsia="仿宋_GB2312" w:hAnsi="宋体"/>
          <w:sz w:val="32"/>
          <w:szCs w:val="32"/>
        </w:rPr>
      </w:pPr>
      <w:r>
        <w:rPr>
          <w:rFonts w:ascii="仿宋_GB2312" w:eastAsia="仿宋_GB2312" w:hAnsi="宋体" w:hint="eastAsia"/>
          <w:sz w:val="32"/>
          <w:szCs w:val="32"/>
        </w:rPr>
        <w:t>更换汇总表</w:t>
      </w:r>
    </w:p>
    <w:p w:rsidR="00DE3D57" w:rsidRDefault="00DE3D57">
      <w:pPr>
        <w:pStyle w:val="2"/>
        <w:spacing w:line="560" w:lineRule="exact"/>
        <w:ind w:firstLine="640"/>
        <w:rPr>
          <w:rFonts w:ascii="仿宋_GB2312" w:eastAsia="仿宋_GB2312"/>
          <w:sz w:val="32"/>
          <w:szCs w:val="32"/>
        </w:rPr>
      </w:pPr>
    </w:p>
    <w:p w:rsidR="00DE3D57" w:rsidRDefault="00DE3D57">
      <w:pPr>
        <w:spacing w:line="560" w:lineRule="exact"/>
        <w:rPr>
          <w:rFonts w:ascii="宋体" w:hAnsi="宋体"/>
          <w:sz w:val="32"/>
          <w:szCs w:val="32"/>
        </w:rPr>
        <w:sectPr w:rsidR="00DE3D57">
          <w:footerReference w:type="default" r:id="rId6"/>
          <w:pgSz w:w="11906" w:h="16838"/>
          <w:pgMar w:top="2098" w:right="1474" w:bottom="1984" w:left="1587" w:header="851" w:footer="992" w:gutter="0"/>
          <w:pgNumType w:start="3"/>
          <w:cols w:space="720"/>
          <w:docGrid w:type="lines" w:linePitch="312"/>
        </w:sectPr>
      </w:pPr>
    </w:p>
    <w:p w:rsidR="00DE3D57" w:rsidRDefault="007D6E04">
      <w:pPr>
        <w:rPr>
          <w:rFonts w:ascii="黑体" w:eastAsia="黑体" w:hAnsi="黑体" w:cs="黑体"/>
          <w:sz w:val="32"/>
          <w:szCs w:val="32"/>
        </w:rPr>
      </w:pPr>
      <w:r>
        <w:rPr>
          <w:rFonts w:ascii="黑体" w:eastAsia="黑体" w:hAnsi="黑体" w:cs="黑体" w:hint="eastAsia"/>
          <w:sz w:val="32"/>
          <w:szCs w:val="32"/>
        </w:rPr>
        <w:lastRenderedPageBreak/>
        <w:t xml:space="preserve">附件1 </w:t>
      </w:r>
    </w:p>
    <w:p w:rsidR="00DE3D57" w:rsidRDefault="007D6E0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新能源城市公交车车辆更新申请表</w:t>
      </w:r>
    </w:p>
    <w:p w:rsidR="00DE3D57" w:rsidRDefault="00DE3D57">
      <w:pPr>
        <w:widowControl/>
        <w:adjustRightInd w:val="0"/>
        <w:snapToGrid w:val="0"/>
        <w:rPr>
          <w:rFonts w:ascii="仿宋_GB2312" w:eastAsia="仿宋_GB2312" w:hAnsi="仿宋_GB2312" w:cs="仿宋_GB2312"/>
          <w:kern w:val="0"/>
          <w:sz w:val="24"/>
        </w:rPr>
      </w:pPr>
    </w:p>
    <w:p w:rsidR="00DE3D57" w:rsidRDefault="007D6E04">
      <w:pPr>
        <w:widowControl/>
        <w:adjustRightInd w:val="0"/>
        <w:snapToGrid w:val="0"/>
        <w:rPr>
          <w:rFonts w:ascii="宋体" w:hAnsi="宋体" w:cs="宋体"/>
          <w:kern w:val="0"/>
          <w:sz w:val="24"/>
        </w:rPr>
      </w:pPr>
      <w:r>
        <w:rPr>
          <w:rFonts w:ascii="仿宋_GB2312" w:eastAsia="仿宋_GB2312" w:hAnsi="仿宋_GB2312" w:cs="仿宋_GB2312" w:hint="eastAsia"/>
          <w:kern w:val="0"/>
          <w:sz w:val="24"/>
        </w:rPr>
        <w:t>单位名称（加盖公章）：</w:t>
      </w:r>
      <w:r>
        <w:rPr>
          <w:rFonts w:ascii="宋体" w:hAnsi="宋体" w:cs="宋体" w:hint="eastAsia"/>
          <w:kern w:val="0"/>
          <w:sz w:val="24"/>
        </w:rPr>
        <w:t>_______________</w:t>
      </w:r>
      <w:r>
        <w:rPr>
          <w:rFonts w:ascii="仿宋_GB2312" w:eastAsia="仿宋_GB2312" w:hAnsi="仿宋_GB2312" w:cs="仿宋_GB2312" w:hint="eastAsia"/>
          <w:kern w:val="0"/>
          <w:sz w:val="24"/>
        </w:rPr>
        <w:t xml:space="preserve">    联系人：</w:t>
      </w:r>
      <w:r>
        <w:rPr>
          <w:rFonts w:ascii="宋体" w:hAnsi="宋体" w:cs="宋体" w:hint="eastAsia"/>
          <w:kern w:val="0"/>
          <w:sz w:val="24"/>
        </w:rPr>
        <w:t xml:space="preserve">________________ </w:t>
      </w:r>
      <w:r>
        <w:rPr>
          <w:rFonts w:ascii="仿宋_GB2312" w:eastAsia="仿宋_GB2312" w:hAnsi="仿宋_GB2312" w:cs="仿宋_GB2312" w:hint="eastAsia"/>
          <w:kern w:val="0"/>
          <w:sz w:val="24"/>
        </w:rPr>
        <w:t xml:space="preserve">  联系电话：</w:t>
      </w:r>
      <w:r>
        <w:rPr>
          <w:rFonts w:ascii="宋体" w:hAnsi="宋体" w:cs="宋体" w:hint="eastAsia"/>
          <w:kern w:val="0"/>
          <w:sz w:val="24"/>
        </w:rPr>
        <w:t>_______________</w:t>
      </w:r>
      <w:r>
        <w:rPr>
          <w:rFonts w:ascii="仿宋_GB2312" w:eastAsia="仿宋_GB2312" w:hAnsi="仿宋_GB2312" w:cs="仿宋_GB2312" w:hint="eastAsia"/>
          <w:kern w:val="0"/>
          <w:sz w:val="24"/>
        </w:rPr>
        <w:t xml:space="preserve">   填报日期：</w:t>
      </w:r>
      <w:r>
        <w:rPr>
          <w:rFonts w:ascii="宋体" w:hAnsi="宋体" w:cs="宋体" w:hint="eastAsia"/>
          <w:kern w:val="0"/>
          <w:sz w:val="24"/>
        </w:rPr>
        <w:t>________________</w:t>
      </w:r>
    </w:p>
    <w:tbl>
      <w:tblPr>
        <w:tblW w:w="14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743"/>
        <w:gridCol w:w="719"/>
        <w:gridCol w:w="844"/>
        <w:gridCol w:w="800"/>
        <w:gridCol w:w="1000"/>
        <w:gridCol w:w="767"/>
        <w:gridCol w:w="750"/>
        <w:gridCol w:w="867"/>
        <w:gridCol w:w="783"/>
        <w:gridCol w:w="767"/>
        <w:gridCol w:w="800"/>
        <w:gridCol w:w="766"/>
        <w:gridCol w:w="800"/>
        <w:gridCol w:w="1100"/>
        <w:gridCol w:w="1117"/>
        <w:gridCol w:w="717"/>
        <w:gridCol w:w="1088"/>
      </w:tblGrid>
      <w:tr w:rsidR="00DE3D57">
        <w:trPr>
          <w:trHeight w:val="483"/>
          <w:jc w:val="center"/>
        </w:trPr>
        <w:tc>
          <w:tcPr>
            <w:tcW w:w="539" w:type="dxa"/>
            <w:vMerge w:val="restart"/>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4106" w:type="dxa"/>
            <w:gridSpan w:val="5"/>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报废车辆</w:t>
            </w:r>
          </w:p>
        </w:tc>
        <w:tc>
          <w:tcPr>
            <w:tcW w:w="8517" w:type="dxa"/>
            <w:gridSpan w:val="10"/>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新购车辆</w:t>
            </w:r>
          </w:p>
        </w:tc>
        <w:tc>
          <w:tcPr>
            <w:tcW w:w="717" w:type="dxa"/>
            <w:vMerge w:val="restart"/>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更新完成日期</w:t>
            </w:r>
          </w:p>
        </w:tc>
        <w:tc>
          <w:tcPr>
            <w:tcW w:w="1088" w:type="dxa"/>
            <w:vMerge w:val="restart"/>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申请财政补贴金额</w:t>
            </w:r>
          </w:p>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（万元）</w:t>
            </w:r>
          </w:p>
        </w:tc>
      </w:tr>
      <w:tr w:rsidR="00DE3D57">
        <w:trPr>
          <w:trHeight w:val="901"/>
          <w:jc w:val="center"/>
        </w:trPr>
        <w:tc>
          <w:tcPr>
            <w:tcW w:w="539" w:type="dxa"/>
            <w:vMerge/>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743"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车牌号码</w:t>
            </w:r>
          </w:p>
        </w:tc>
        <w:tc>
          <w:tcPr>
            <w:tcW w:w="719"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车辆识别代号</w:t>
            </w:r>
          </w:p>
        </w:tc>
        <w:tc>
          <w:tcPr>
            <w:tcW w:w="844"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车长</w:t>
            </w:r>
          </w:p>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（米）</w:t>
            </w:r>
          </w:p>
        </w:tc>
        <w:tc>
          <w:tcPr>
            <w:tcW w:w="800"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动力类型</w:t>
            </w:r>
          </w:p>
        </w:tc>
        <w:tc>
          <w:tcPr>
            <w:tcW w:w="1000"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机动车注册登记日期</w:t>
            </w:r>
          </w:p>
        </w:tc>
        <w:tc>
          <w:tcPr>
            <w:tcW w:w="767"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车牌号码</w:t>
            </w:r>
          </w:p>
        </w:tc>
        <w:tc>
          <w:tcPr>
            <w:tcW w:w="750"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车辆识别代号</w:t>
            </w:r>
          </w:p>
        </w:tc>
        <w:tc>
          <w:tcPr>
            <w:tcW w:w="867"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车长</w:t>
            </w:r>
          </w:p>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（米）</w:t>
            </w:r>
          </w:p>
        </w:tc>
        <w:tc>
          <w:tcPr>
            <w:tcW w:w="783"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动力类型</w:t>
            </w:r>
          </w:p>
        </w:tc>
        <w:tc>
          <w:tcPr>
            <w:tcW w:w="767"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是否是低地板/低入口</w:t>
            </w:r>
          </w:p>
        </w:tc>
        <w:tc>
          <w:tcPr>
            <w:tcW w:w="800"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车辆品牌</w:t>
            </w:r>
          </w:p>
        </w:tc>
        <w:tc>
          <w:tcPr>
            <w:tcW w:w="766"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车辆型号</w:t>
            </w:r>
          </w:p>
        </w:tc>
        <w:tc>
          <w:tcPr>
            <w:tcW w:w="800"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生产厂商</w:t>
            </w:r>
          </w:p>
        </w:tc>
        <w:tc>
          <w:tcPr>
            <w:tcW w:w="1100"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机动车注册登记日期</w:t>
            </w:r>
          </w:p>
        </w:tc>
        <w:tc>
          <w:tcPr>
            <w:tcW w:w="1117"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购置</w:t>
            </w:r>
          </w:p>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价格</w:t>
            </w:r>
          </w:p>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（万元）</w:t>
            </w:r>
          </w:p>
        </w:tc>
        <w:tc>
          <w:tcPr>
            <w:tcW w:w="717" w:type="dxa"/>
            <w:vMerge/>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088" w:type="dxa"/>
            <w:vMerge/>
            <w:vAlign w:val="center"/>
          </w:tcPr>
          <w:p w:rsidR="00DE3D57" w:rsidRDefault="00DE3D57">
            <w:pPr>
              <w:widowControl/>
              <w:adjustRightInd w:val="0"/>
              <w:snapToGrid w:val="0"/>
              <w:jc w:val="center"/>
              <w:rPr>
                <w:rFonts w:ascii="仿宋_GB2312" w:eastAsia="仿宋_GB2312" w:hAnsi="仿宋_GB2312" w:cs="仿宋_GB2312"/>
                <w:kern w:val="0"/>
                <w:sz w:val="24"/>
              </w:rPr>
            </w:pPr>
          </w:p>
        </w:tc>
      </w:tr>
      <w:tr w:rsidR="00DE3D57">
        <w:trPr>
          <w:trHeight w:val="272"/>
          <w:jc w:val="center"/>
        </w:trPr>
        <w:tc>
          <w:tcPr>
            <w:tcW w:w="539"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743"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719"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844"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8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10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767" w:type="dxa"/>
          </w:tcPr>
          <w:p w:rsidR="00DE3D57" w:rsidRDefault="00DE3D57">
            <w:pPr>
              <w:widowControl/>
              <w:adjustRightInd w:val="0"/>
              <w:snapToGrid w:val="0"/>
              <w:jc w:val="left"/>
              <w:rPr>
                <w:rFonts w:ascii="仿宋_GB2312" w:eastAsia="仿宋_GB2312" w:hAnsi="仿宋_GB2312" w:cs="仿宋_GB2312"/>
                <w:kern w:val="0"/>
                <w:sz w:val="24"/>
              </w:rPr>
            </w:pPr>
          </w:p>
        </w:tc>
        <w:tc>
          <w:tcPr>
            <w:tcW w:w="750" w:type="dxa"/>
          </w:tcPr>
          <w:p w:rsidR="00DE3D57" w:rsidRDefault="00DE3D57">
            <w:pPr>
              <w:widowControl/>
              <w:adjustRightInd w:val="0"/>
              <w:snapToGrid w:val="0"/>
              <w:jc w:val="left"/>
              <w:rPr>
                <w:rFonts w:ascii="仿宋_GB2312" w:eastAsia="仿宋_GB2312" w:hAnsi="仿宋_GB2312" w:cs="仿宋_GB2312"/>
                <w:kern w:val="0"/>
                <w:sz w:val="24"/>
              </w:rPr>
            </w:pPr>
          </w:p>
        </w:tc>
        <w:tc>
          <w:tcPr>
            <w:tcW w:w="867" w:type="dxa"/>
          </w:tcPr>
          <w:p w:rsidR="00DE3D57" w:rsidRDefault="00DE3D57">
            <w:pPr>
              <w:widowControl/>
              <w:adjustRightInd w:val="0"/>
              <w:snapToGrid w:val="0"/>
              <w:jc w:val="left"/>
              <w:rPr>
                <w:rFonts w:ascii="仿宋_GB2312" w:eastAsia="仿宋_GB2312" w:hAnsi="仿宋_GB2312" w:cs="仿宋_GB2312"/>
                <w:kern w:val="0"/>
                <w:sz w:val="24"/>
              </w:rPr>
            </w:pPr>
          </w:p>
        </w:tc>
        <w:tc>
          <w:tcPr>
            <w:tcW w:w="783"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767"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8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766"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8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11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1117" w:type="dxa"/>
          </w:tcPr>
          <w:p w:rsidR="00DE3D57" w:rsidRDefault="00DE3D57">
            <w:pPr>
              <w:widowControl/>
              <w:adjustRightInd w:val="0"/>
              <w:snapToGrid w:val="0"/>
              <w:jc w:val="left"/>
              <w:rPr>
                <w:rFonts w:ascii="仿宋_GB2312" w:eastAsia="仿宋_GB2312" w:hAnsi="仿宋_GB2312" w:cs="仿宋_GB2312"/>
                <w:kern w:val="0"/>
                <w:sz w:val="24"/>
              </w:rPr>
            </w:pPr>
          </w:p>
        </w:tc>
        <w:tc>
          <w:tcPr>
            <w:tcW w:w="717" w:type="dxa"/>
          </w:tcPr>
          <w:p w:rsidR="00DE3D57" w:rsidRDefault="00DE3D57">
            <w:pPr>
              <w:widowControl/>
              <w:adjustRightInd w:val="0"/>
              <w:snapToGrid w:val="0"/>
              <w:jc w:val="left"/>
              <w:rPr>
                <w:rFonts w:ascii="仿宋_GB2312" w:eastAsia="仿宋_GB2312" w:hAnsi="仿宋_GB2312" w:cs="仿宋_GB2312"/>
                <w:kern w:val="0"/>
                <w:sz w:val="24"/>
              </w:rPr>
            </w:pPr>
          </w:p>
        </w:tc>
        <w:tc>
          <w:tcPr>
            <w:tcW w:w="1088" w:type="dxa"/>
          </w:tcPr>
          <w:p w:rsidR="00DE3D57" w:rsidRDefault="00DE3D57">
            <w:pPr>
              <w:widowControl/>
              <w:adjustRightInd w:val="0"/>
              <w:snapToGrid w:val="0"/>
              <w:jc w:val="left"/>
              <w:rPr>
                <w:rFonts w:ascii="仿宋_GB2312" w:eastAsia="仿宋_GB2312" w:hAnsi="仿宋_GB2312" w:cs="仿宋_GB2312"/>
                <w:kern w:val="0"/>
                <w:sz w:val="24"/>
              </w:rPr>
            </w:pPr>
          </w:p>
        </w:tc>
      </w:tr>
      <w:tr w:rsidR="00DE3D57">
        <w:trPr>
          <w:trHeight w:val="272"/>
          <w:jc w:val="center"/>
        </w:trPr>
        <w:tc>
          <w:tcPr>
            <w:tcW w:w="539"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743"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719"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844"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8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10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767" w:type="dxa"/>
          </w:tcPr>
          <w:p w:rsidR="00DE3D57" w:rsidRDefault="00DE3D57">
            <w:pPr>
              <w:widowControl/>
              <w:adjustRightInd w:val="0"/>
              <w:snapToGrid w:val="0"/>
              <w:jc w:val="left"/>
              <w:rPr>
                <w:rFonts w:ascii="仿宋_GB2312" w:eastAsia="仿宋_GB2312" w:hAnsi="仿宋_GB2312" w:cs="仿宋_GB2312"/>
                <w:kern w:val="0"/>
                <w:sz w:val="24"/>
              </w:rPr>
            </w:pPr>
          </w:p>
        </w:tc>
        <w:tc>
          <w:tcPr>
            <w:tcW w:w="750" w:type="dxa"/>
          </w:tcPr>
          <w:p w:rsidR="00DE3D57" w:rsidRDefault="00DE3D57">
            <w:pPr>
              <w:widowControl/>
              <w:adjustRightInd w:val="0"/>
              <w:snapToGrid w:val="0"/>
              <w:jc w:val="left"/>
              <w:rPr>
                <w:rFonts w:ascii="仿宋_GB2312" w:eastAsia="仿宋_GB2312" w:hAnsi="仿宋_GB2312" w:cs="仿宋_GB2312"/>
                <w:kern w:val="0"/>
                <w:sz w:val="24"/>
              </w:rPr>
            </w:pPr>
          </w:p>
        </w:tc>
        <w:tc>
          <w:tcPr>
            <w:tcW w:w="867" w:type="dxa"/>
          </w:tcPr>
          <w:p w:rsidR="00DE3D57" w:rsidRDefault="00DE3D57">
            <w:pPr>
              <w:widowControl/>
              <w:adjustRightInd w:val="0"/>
              <w:snapToGrid w:val="0"/>
              <w:jc w:val="left"/>
              <w:rPr>
                <w:rFonts w:ascii="仿宋_GB2312" w:eastAsia="仿宋_GB2312" w:hAnsi="仿宋_GB2312" w:cs="仿宋_GB2312"/>
                <w:kern w:val="0"/>
                <w:sz w:val="24"/>
              </w:rPr>
            </w:pPr>
          </w:p>
        </w:tc>
        <w:tc>
          <w:tcPr>
            <w:tcW w:w="783"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767"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8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766"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8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11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1117" w:type="dxa"/>
          </w:tcPr>
          <w:p w:rsidR="00DE3D57" w:rsidRDefault="00DE3D57">
            <w:pPr>
              <w:widowControl/>
              <w:adjustRightInd w:val="0"/>
              <w:snapToGrid w:val="0"/>
              <w:jc w:val="left"/>
              <w:rPr>
                <w:rFonts w:ascii="仿宋_GB2312" w:eastAsia="仿宋_GB2312" w:hAnsi="仿宋_GB2312" w:cs="仿宋_GB2312"/>
                <w:kern w:val="0"/>
                <w:sz w:val="24"/>
              </w:rPr>
            </w:pPr>
          </w:p>
        </w:tc>
        <w:tc>
          <w:tcPr>
            <w:tcW w:w="717" w:type="dxa"/>
          </w:tcPr>
          <w:p w:rsidR="00DE3D57" w:rsidRDefault="00DE3D57">
            <w:pPr>
              <w:widowControl/>
              <w:adjustRightInd w:val="0"/>
              <w:snapToGrid w:val="0"/>
              <w:jc w:val="left"/>
              <w:rPr>
                <w:rFonts w:ascii="仿宋_GB2312" w:eastAsia="仿宋_GB2312" w:hAnsi="仿宋_GB2312" w:cs="仿宋_GB2312"/>
                <w:kern w:val="0"/>
                <w:sz w:val="24"/>
              </w:rPr>
            </w:pPr>
          </w:p>
        </w:tc>
        <w:tc>
          <w:tcPr>
            <w:tcW w:w="1088" w:type="dxa"/>
          </w:tcPr>
          <w:p w:rsidR="00DE3D57" w:rsidRDefault="00DE3D57">
            <w:pPr>
              <w:widowControl/>
              <w:adjustRightInd w:val="0"/>
              <w:snapToGrid w:val="0"/>
              <w:jc w:val="left"/>
              <w:rPr>
                <w:rFonts w:ascii="仿宋_GB2312" w:eastAsia="仿宋_GB2312" w:hAnsi="仿宋_GB2312" w:cs="仿宋_GB2312"/>
                <w:kern w:val="0"/>
                <w:sz w:val="24"/>
              </w:rPr>
            </w:pPr>
          </w:p>
        </w:tc>
      </w:tr>
      <w:tr w:rsidR="00DE3D57">
        <w:trPr>
          <w:trHeight w:val="272"/>
          <w:jc w:val="center"/>
        </w:trPr>
        <w:tc>
          <w:tcPr>
            <w:tcW w:w="539"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743"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719"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844"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8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10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767" w:type="dxa"/>
          </w:tcPr>
          <w:p w:rsidR="00DE3D57" w:rsidRDefault="00DE3D57">
            <w:pPr>
              <w:widowControl/>
              <w:adjustRightInd w:val="0"/>
              <w:snapToGrid w:val="0"/>
              <w:jc w:val="left"/>
              <w:rPr>
                <w:rFonts w:ascii="仿宋_GB2312" w:eastAsia="仿宋_GB2312" w:hAnsi="仿宋_GB2312" w:cs="仿宋_GB2312"/>
                <w:kern w:val="0"/>
                <w:sz w:val="24"/>
              </w:rPr>
            </w:pPr>
          </w:p>
        </w:tc>
        <w:tc>
          <w:tcPr>
            <w:tcW w:w="750" w:type="dxa"/>
          </w:tcPr>
          <w:p w:rsidR="00DE3D57" w:rsidRDefault="00DE3D57">
            <w:pPr>
              <w:widowControl/>
              <w:adjustRightInd w:val="0"/>
              <w:snapToGrid w:val="0"/>
              <w:jc w:val="left"/>
              <w:rPr>
                <w:rFonts w:ascii="仿宋_GB2312" w:eastAsia="仿宋_GB2312" w:hAnsi="仿宋_GB2312" w:cs="仿宋_GB2312"/>
                <w:kern w:val="0"/>
                <w:sz w:val="24"/>
              </w:rPr>
            </w:pPr>
          </w:p>
        </w:tc>
        <w:tc>
          <w:tcPr>
            <w:tcW w:w="867" w:type="dxa"/>
          </w:tcPr>
          <w:p w:rsidR="00DE3D57" w:rsidRDefault="00DE3D57">
            <w:pPr>
              <w:widowControl/>
              <w:adjustRightInd w:val="0"/>
              <w:snapToGrid w:val="0"/>
              <w:jc w:val="left"/>
              <w:rPr>
                <w:rFonts w:ascii="仿宋_GB2312" w:eastAsia="仿宋_GB2312" w:hAnsi="仿宋_GB2312" w:cs="仿宋_GB2312"/>
                <w:kern w:val="0"/>
                <w:sz w:val="24"/>
              </w:rPr>
            </w:pPr>
          </w:p>
        </w:tc>
        <w:tc>
          <w:tcPr>
            <w:tcW w:w="783"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767"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8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766"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8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11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1117" w:type="dxa"/>
          </w:tcPr>
          <w:p w:rsidR="00DE3D57" w:rsidRDefault="00DE3D57">
            <w:pPr>
              <w:widowControl/>
              <w:adjustRightInd w:val="0"/>
              <w:snapToGrid w:val="0"/>
              <w:jc w:val="left"/>
              <w:rPr>
                <w:rFonts w:ascii="仿宋_GB2312" w:eastAsia="仿宋_GB2312" w:hAnsi="仿宋_GB2312" w:cs="仿宋_GB2312"/>
                <w:kern w:val="0"/>
                <w:sz w:val="24"/>
              </w:rPr>
            </w:pPr>
          </w:p>
        </w:tc>
        <w:tc>
          <w:tcPr>
            <w:tcW w:w="717" w:type="dxa"/>
          </w:tcPr>
          <w:p w:rsidR="00DE3D57" w:rsidRDefault="00DE3D57">
            <w:pPr>
              <w:widowControl/>
              <w:adjustRightInd w:val="0"/>
              <w:snapToGrid w:val="0"/>
              <w:jc w:val="left"/>
              <w:rPr>
                <w:rFonts w:ascii="仿宋_GB2312" w:eastAsia="仿宋_GB2312" w:hAnsi="仿宋_GB2312" w:cs="仿宋_GB2312"/>
                <w:kern w:val="0"/>
                <w:sz w:val="24"/>
              </w:rPr>
            </w:pPr>
          </w:p>
        </w:tc>
        <w:tc>
          <w:tcPr>
            <w:tcW w:w="1088" w:type="dxa"/>
          </w:tcPr>
          <w:p w:rsidR="00DE3D57" w:rsidRDefault="00DE3D57">
            <w:pPr>
              <w:widowControl/>
              <w:adjustRightInd w:val="0"/>
              <w:snapToGrid w:val="0"/>
              <w:jc w:val="left"/>
              <w:rPr>
                <w:rFonts w:ascii="仿宋_GB2312" w:eastAsia="仿宋_GB2312" w:hAnsi="仿宋_GB2312" w:cs="仿宋_GB2312"/>
                <w:kern w:val="0"/>
                <w:sz w:val="24"/>
              </w:rPr>
            </w:pPr>
          </w:p>
        </w:tc>
      </w:tr>
      <w:tr w:rsidR="00DE3D57">
        <w:trPr>
          <w:trHeight w:val="90"/>
          <w:jc w:val="center"/>
        </w:trPr>
        <w:tc>
          <w:tcPr>
            <w:tcW w:w="539"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743"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719"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844"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8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10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767" w:type="dxa"/>
          </w:tcPr>
          <w:p w:rsidR="00DE3D57" w:rsidRDefault="00DE3D57">
            <w:pPr>
              <w:widowControl/>
              <w:adjustRightInd w:val="0"/>
              <w:snapToGrid w:val="0"/>
              <w:jc w:val="left"/>
              <w:rPr>
                <w:rFonts w:ascii="仿宋_GB2312" w:eastAsia="仿宋_GB2312" w:hAnsi="仿宋_GB2312" w:cs="仿宋_GB2312"/>
                <w:kern w:val="0"/>
                <w:sz w:val="24"/>
              </w:rPr>
            </w:pPr>
          </w:p>
        </w:tc>
        <w:tc>
          <w:tcPr>
            <w:tcW w:w="750" w:type="dxa"/>
          </w:tcPr>
          <w:p w:rsidR="00DE3D57" w:rsidRDefault="00DE3D57">
            <w:pPr>
              <w:widowControl/>
              <w:adjustRightInd w:val="0"/>
              <w:snapToGrid w:val="0"/>
              <w:jc w:val="left"/>
              <w:rPr>
                <w:rFonts w:ascii="仿宋_GB2312" w:eastAsia="仿宋_GB2312" w:hAnsi="仿宋_GB2312" w:cs="仿宋_GB2312"/>
                <w:kern w:val="0"/>
                <w:sz w:val="24"/>
              </w:rPr>
            </w:pPr>
          </w:p>
        </w:tc>
        <w:tc>
          <w:tcPr>
            <w:tcW w:w="867" w:type="dxa"/>
          </w:tcPr>
          <w:p w:rsidR="00DE3D57" w:rsidRDefault="00DE3D57">
            <w:pPr>
              <w:widowControl/>
              <w:adjustRightInd w:val="0"/>
              <w:snapToGrid w:val="0"/>
              <w:jc w:val="left"/>
              <w:rPr>
                <w:rFonts w:ascii="仿宋_GB2312" w:eastAsia="仿宋_GB2312" w:hAnsi="仿宋_GB2312" w:cs="仿宋_GB2312"/>
                <w:kern w:val="0"/>
                <w:sz w:val="24"/>
              </w:rPr>
            </w:pPr>
          </w:p>
        </w:tc>
        <w:tc>
          <w:tcPr>
            <w:tcW w:w="783"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767"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8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766"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8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1100" w:type="dxa"/>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1117" w:type="dxa"/>
          </w:tcPr>
          <w:p w:rsidR="00DE3D57" w:rsidRDefault="00DE3D57">
            <w:pPr>
              <w:widowControl/>
              <w:adjustRightInd w:val="0"/>
              <w:snapToGrid w:val="0"/>
              <w:jc w:val="left"/>
              <w:rPr>
                <w:rFonts w:ascii="仿宋_GB2312" w:eastAsia="仿宋_GB2312" w:hAnsi="仿宋_GB2312" w:cs="仿宋_GB2312"/>
                <w:kern w:val="0"/>
                <w:sz w:val="24"/>
              </w:rPr>
            </w:pPr>
          </w:p>
        </w:tc>
        <w:tc>
          <w:tcPr>
            <w:tcW w:w="717" w:type="dxa"/>
          </w:tcPr>
          <w:p w:rsidR="00DE3D57" w:rsidRDefault="00DE3D57">
            <w:pPr>
              <w:widowControl/>
              <w:adjustRightInd w:val="0"/>
              <w:snapToGrid w:val="0"/>
              <w:jc w:val="left"/>
              <w:rPr>
                <w:rFonts w:ascii="仿宋_GB2312" w:eastAsia="仿宋_GB2312" w:hAnsi="仿宋_GB2312" w:cs="仿宋_GB2312"/>
                <w:kern w:val="0"/>
                <w:sz w:val="24"/>
              </w:rPr>
            </w:pPr>
          </w:p>
        </w:tc>
        <w:tc>
          <w:tcPr>
            <w:tcW w:w="1088" w:type="dxa"/>
          </w:tcPr>
          <w:p w:rsidR="00DE3D57" w:rsidRDefault="00DE3D57">
            <w:pPr>
              <w:widowControl/>
              <w:adjustRightInd w:val="0"/>
              <w:snapToGrid w:val="0"/>
              <w:jc w:val="left"/>
              <w:rPr>
                <w:rFonts w:ascii="仿宋_GB2312" w:eastAsia="仿宋_GB2312" w:hAnsi="仿宋_GB2312" w:cs="仿宋_GB2312"/>
                <w:kern w:val="0"/>
                <w:sz w:val="24"/>
              </w:rPr>
            </w:pPr>
          </w:p>
        </w:tc>
      </w:tr>
      <w:tr w:rsidR="00DE3D57">
        <w:trPr>
          <w:trHeight w:val="90"/>
          <w:jc w:val="center"/>
        </w:trPr>
        <w:tc>
          <w:tcPr>
            <w:tcW w:w="13879" w:type="dxa"/>
            <w:gridSpan w:val="17"/>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合 计</w:t>
            </w:r>
          </w:p>
        </w:tc>
        <w:tc>
          <w:tcPr>
            <w:tcW w:w="1088" w:type="dxa"/>
          </w:tcPr>
          <w:p w:rsidR="00DE3D57" w:rsidRDefault="00DE3D57">
            <w:pPr>
              <w:widowControl/>
              <w:adjustRightInd w:val="0"/>
              <w:snapToGrid w:val="0"/>
              <w:jc w:val="left"/>
              <w:rPr>
                <w:rFonts w:ascii="仿宋_GB2312" w:eastAsia="仿宋_GB2312" w:hAnsi="仿宋_GB2312" w:cs="仿宋_GB2312"/>
                <w:kern w:val="0"/>
                <w:sz w:val="24"/>
              </w:rPr>
            </w:pPr>
          </w:p>
        </w:tc>
      </w:tr>
      <w:tr w:rsidR="00DE3D57">
        <w:trPr>
          <w:trHeight w:val="832"/>
          <w:jc w:val="center"/>
        </w:trPr>
        <w:tc>
          <w:tcPr>
            <w:tcW w:w="14967" w:type="dxa"/>
            <w:gridSpan w:val="18"/>
            <w:vAlign w:val="center"/>
          </w:tcPr>
          <w:p w:rsidR="00DE3D57" w:rsidRDefault="007D6E04">
            <w:pPr>
              <w:widowControl/>
              <w:adjustRightInd w:val="0"/>
              <w:snapToGrid w:val="0"/>
              <w:rPr>
                <w:rFonts w:ascii="仿宋_GB2312" w:eastAsia="仿宋_GB2312" w:hAnsi="仿宋_GB2312" w:cs="仿宋_GB2312"/>
                <w:sz w:val="28"/>
              </w:rPr>
            </w:pPr>
            <w:r>
              <w:rPr>
                <w:rFonts w:ascii="仿宋_GB2312" w:eastAsia="仿宋_GB2312" w:hAnsi="仿宋_GB2312" w:cs="仿宋_GB2312" w:hint="eastAsia"/>
                <w:sz w:val="28"/>
              </w:rPr>
              <w:t>市、县级交通运输主管部门审核意见（公章）：</w:t>
            </w:r>
          </w:p>
          <w:p w:rsidR="00DE3D57" w:rsidRDefault="00DE3D57">
            <w:pPr>
              <w:pStyle w:val="2"/>
              <w:rPr>
                <w:rFonts w:ascii="仿宋_GB2312" w:eastAsia="仿宋_GB2312" w:hAnsi="仿宋_GB2312" w:cs="仿宋_GB2312"/>
              </w:rPr>
            </w:pPr>
          </w:p>
          <w:p w:rsidR="00DE3D57" w:rsidRDefault="007D6E04">
            <w:pPr>
              <w:widowControl/>
              <w:adjustRightInd w:val="0"/>
              <w:snapToGrid w:val="0"/>
              <w:jc w:val="right"/>
              <w:rPr>
                <w:rFonts w:ascii="仿宋_GB2312" w:eastAsia="仿宋_GB2312" w:hAnsi="仿宋_GB2312" w:cs="仿宋_GB2312"/>
                <w:sz w:val="28"/>
              </w:rPr>
            </w:pPr>
            <w:r>
              <w:rPr>
                <w:rFonts w:ascii="仿宋_GB2312" w:eastAsia="仿宋_GB2312" w:hAnsi="仿宋_GB2312" w:cs="仿宋_GB2312" w:hint="eastAsia"/>
                <w:sz w:val="28"/>
              </w:rPr>
              <w:t xml:space="preserve">                                                                  年  月  日</w:t>
            </w:r>
          </w:p>
        </w:tc>
      </w:tr>
    </w:tbl>
    <w:p w:rsidR="00DE3D57" w:rsidRDefault="007D6E04">
      <w:pPr>
        <w:adjustRightInd w:val="0"/>
        <w:snapToGrid w:val="0"/>
        <w:spacing w:line="400" w:lineRule="exact"/>
        <w:rPr>
          <w:rFonts w:ascii="仿宋_GB2312" w:eastAsia="仿宋_GB2312" w:hAnsi="仿宋_GB2312" w:cs="仿宋_GB2312"/>
          <w:sz w:val="28"/>
          <w:szCs w:val="21"/>
        </w:rPr>
      </w:pPr>
      <w:r>
        <w:rPr>
          <w:rFonts w:ascii="仿宋_GB2312" w:eastAsia="仿宋_GB2312" w:hAnsi="仿宋_GB2312" w:cs="仿宋_GB2312" w:hint="eastAsia"/>
          <w:sz w:val="28"/>
          <w:szCs w:val="21"/>
        </w:rPr>
        <w:t>填表说明：1.“企业名称”：与营业执照企业名称保持一致。</w:t>
      </w:r>
    </w:p>
    <w:p w:rsidR="00DE3D57" w:rsidRDefault="007D6E04">
      <w:pPr>
        <w:adjustRightInd w:val="0"/>
        <w:snapToGrid w:val="0"/>
        <w:spacing w:line="400" w:lineRule="exact"/>
        <w:ind w:firstLineChars="500" w:firstLine="1400"/>
        <w:rPr>
          <w:rFonts w:ascii="仿宋_GB2312" w:eastAsia="仿宋_GB2312" w:hAnsi="仿宋_GB2312" w:cs="仿宋_GB2312"/>
          <w:sz w:val="28"/>
          <w:szCs w:val="21"/>
        </w:rPr>
      </w:pPr>
      <w:r>
        <w:rPr>
          <w:rFonts w:ascii="仿宋_GB2312" w:eastAsia="仿宋_GB2312" w:hAnsi="仿宋_GB2312" w:cs="仿宋_GB2312" w:hint="eastAsia"/>
          <w:sz w:val="28"/>
          <w:szCs w:val="21"/>
        </w:rPr>
        <w:t>2.“动力类型”主要分为三类：纯电动、插电式混合动力、氢燃料电池；</w:t>
      </w:r>
    </w:p>
    <w:p w:rsidR="00DE3D57" w:rsidRDefault="007D6E04" w:rsidP="00AA6BBF">
      <w:pPr>
        <w:spacing w:line="400" w:lineRule="exact"/>
        <w:ind w:firstLineChars="500" w:firstLine="1400"/>
        <w:rPr>
          <w:rFonts w:ascii="黑体" w:eastAsia="黑体" w:hAnsi="黑体" w:cs="黑体"/>
          <w:szCs w:val="32"/>
        </w:rPr>
      </w:pPr>
      <w:r>
        <w:rPr>
          <w:rFonts w:ascii="仿宋_GB2312" w:eastAsia="仿宋_GB2312" w:hAnsi="仿宋_GB2312" w:cs="仿宋_GB2312" w:hint="eastAsia"/>
          <w:sz w:val="28"/>
          <w:szCs w:val="21"/>
        </w:rPr>
        <w:t>3.“机动车注册登记日期”指机动车首次注册登记日期，见《机动车登记证书》“6.登记日期”。</w:t>
      </w:r>
      <w:r>
        <w:rPr>
          <w:rFonts w:ascii="仿宋_GB2312" w:eastAsia="仿宋_GB2312" w:hAnsi="仿宋_GB2312" w:cs="仿宋_GB2312" w:hint="eastAsia"/>
        </w:rPr>
        <w:br w:type="page"/>
      </w:r>
      <w:r>
        <w:rPr>
          <w:rFonts w:ascii="黑体" w:eastAsia="黑体" w:hAnsi="黑体" w:cs="黑体" w:hint="eastAsia"/>
          <w:sz w:val="32"/>
          <w:szCs w:val="32"/>
        </w:rPr>
        <w:lastRenderedPageBreak/>
        <w:t xml:space="preserve">附件2 </w:t>
      </w:r>
    </w:p>
    <w:p w:rsidR="00DE3D57" w:rsidRDefault="007D6E0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新能源城市公交车车辆动力电池更换申请表</w:t>
      </w:r>
    </w:p>
    <w:p w:rsidR="00DE3D57" w:rsidRDefault="00DE3D57">
      <w:pPr>
        <w:widowControl/>
        <w:adjustRightInd w:val="0"/>
        <w:snapToGrid w:val="0"/>
        <w:rPr>
          <w:rFonts w:ascii="仿宋_GB2312" w:eastAsia="仿宋_GB2312" w:hAnsi="仿宋_GB2312" w:cs="仿宋_GB2312"/>
          <w:kern w:val="0"/>
          <w:sz w:val="24"/>
        </w:rPr>
      </w:pPr>
    </w:p>
    <w:p w:rsidR="00DE3D57" w:rsidRDefault="007D6E04">
      <w:pPr>
        <w:widowControl/>
        <w:adjustRightInd w:val="0"/>
        <w:snapToGrid w:val="0"/>
        <w:rPr>
          <w:rFonts w:ascii="宋体" w:hAnsi="宋体" w:cs="宋体"/>
          <w:kern w:val="0"/>
          <w:sz w:val="24"/>
        </w:rPr>
      </w:pPr>
      <w:r>
        <w:rPr>
          <w:rFonts w:ascii="仿宋_GB2312" w:eastAsia="仿宋_GB2312" w:hAnsi="仿宋_GB2312" w:cs="仿宋_GB2312" w:hint="eastAsia"/>
          <w:kern w:val="0"/>
          <w:sz w:val="24"/>
        </w:rPr>
        <w:t>单位名称（加盖公章）：</w:t>
      </w:r>
      <w:r>
        <w:rPr>
          <w:rFonts w:ascii="宋体" w:hAnsi="宋体" w:cs="宋体" w:hint="eastAsia"/>
          <w:kern w:val="0"/>
          <w:sz w:val="24"/>
        </w:rPr>
        <w:t xml:space="preserve">_______________ </w:t>
      </w:r>
      <w:r>
        <w:rPr>
          <w:rFonts w:ascii="仿宋_GB2312" w:eastAsia="仿宋_GB2312" w:hAnsi="仿宋_GB2312" w:cs="仿宋_GB2312" w:hint="eastAsia"/>
          <w:kern w:val="0"/>
          <w:sz w:val="24"/>
        </w:rPr>
        <w:t xml:space="preserve">   联系人：</w:t>
      </w:r>
      <w:r>
        <w:rPr>
          <w:rFonts w:ascii="宋体" w:hAnsi="宋体" w:cs="宋体" w:hint="eastAsia"/>
          <w:kern w:val="0"/>
          <w:sz w:val="24"/>
        </w:rPr>
        <w:t xml:space="preserve">________________ </w:t>
      </w:r>
      <w:r>
        <w:rPr>
          <w:rFonts w:ascii="仿宋_GB2312" w:eastAsia="仿宋_GB2312" w:hAnsi="仿宋_GB2312" w:cs="仿宋_GB2312" w:hint="eastAsia"/>
          <w:kern w:val="0"/>
          <w:sz w:val="24"/>
        </w:rPr>
        <w:t xml:space="preserve">  联系电话：</w:t>
      </w:r>
      <w:r>
        <w:rPr>
          <w:rFonts w:ascii="宋体" w:hAnsi="宋体" w:cs="宋体" w:hint="eastAsia"/>
          <w:kern w:val="0"/>
          <w:sz w:val="24"/>
        </w:rPr>
        <w:t xml:space="preserve">_______________ </w:t>
      </w:r>
      <w:r>
        <w:rPr>
          <w:rFonts w:ascii="仿宋_GB2312" w:eastAsia="仿宋_GB2312" w:hAnsi="仿宋_GB2312" w:cs="仿宋_GB2312" w:hint="eastAsia"/>
          <w:kern w:val="0"/>
          <w:sz w:val="24"/>
        </w:rPr>
        <w:t xml:space="preserve">  填报日期：</w:t>
      </w:r>
      <w:r>
        <w:rPr>
          <w:rFonts w:ascii="宋体" w:hAnsi="宋体" w:cs="宋体" w:hint="eastAsia"/>
          <w:kern w:val="0"/>
          <w:sz w:val="24"/>
        </w:rPr>
        <w:t>________________</w:t>
      </w:r>
    </w:p>
    <w:tbl>
      <w:tblPr>
        <w:tblW w:w="1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95"/>
        <w:gridCol w:w="737"/>
        <w:gridCol w:w="609"/>
        <w:gridCol w:w="1000"/>
        <w:gridCol w:w="734"/>
        <w:gridCol w:w="1135"/>
        <w:gridCol w:w="1012"/>
        <w:gridCol w:w="862"/>
        <w:gridCol w:w="834"/>
        <w:gridCol w:w="1134"/>
        <w:gridCol w:w="704"/>
        <w:gridCol w:w="847"/>
        <w:gridCol w:w="844"/>
        <w:gridCol w:w="1009"/>
        <w:gridCol w:w="741"/>
        <w:gridCol w:w="1098"/>
      </w:tblGrid>
      <w:tr w:rsidR="00DE3D57">
        <w:trPr>
          <w:trHeight w:val="474"/>
          <w:jc w:val="center"/>
        </w:trPr>
        <w:tc>
          <w:tcPr>
            <w:tcW w:w="540" w:type="dxa"/>
            <w:vMerge w:val="restart"/>
            <w:noWrap/>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695" w:type="dxa"/>
            <w:vMerge w:val="restart"/>
            <w:noWrap/>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车牌号码</w:t>
            </w:r>
          </w:p>
        </w:tc>
        <w:tc>
          <w:tcPr>
            <w:tcW w:w="737" w:type="dxa"/>
            <w:vMerge w:val="restart"/>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车辆识别代号</w:t>
            </w:r>
          </w:p>
        </w:tc>
        <w:tc>
          <w:tcPr>
            <w:tcW w:w="609" w:type="dxa"/>
            <w:vMerge w:val="restart"/>
            <w:noWrap/>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动力类型</w:t>
            </w:r>
          </w:p>
        </w:tc>
        <w:tc>
          <w:tcPr>
            <w:tcW w:w="1000" w:type="dxa"/>
            <w:vMerge w:val="restart"/>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机动车注册登记日期</w:t>
            </w:r>
          </w:p>
        </w:tc>
        <w:tc>
          <w:tcPr>
            <w:tcW w:w="3743" w:type="dxa"/>
            <w:gridSpan w:val="4"/>
            <w:noWrap/>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旧动力电池</w:t>
            </w:r>
          </w:p>
        </w:tc>
        <w:tc>
          <w:tcPr>
            <w:tcW w:w="5372" w:type="dxa"/>
            <w:gridSpan w:val="6"/>
            <w:noWrap/>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新动力电池</w:t>
            </w:r>
          </w:p>
        </w:tc>
        <w:tc>
          <w:tcPr>
            <w:tcW w:w="741" w:type="dxa"/>
            <w:vMerge w:val="restart"/>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更换完成日期</w:t>
            </w:r>
          </w:p>
        </w:tc>
        <w:tc>
          <w:tcPr>
            <w:tcW w:w="1098" w:type="dxa"/>
            <w:vMerge w:val="restart"/>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申请财政补贴金额</w:t>
            </w:r>
          </w:p>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（万元）</w:t>
            </w:r>
          </w:p>
        </w:tc>
      </w:tr>
      <w:tr w:rsidR="00DE3D57">
        <w:trPr>
          <w:trHeight w:val="1407"/>
          <w:jc w:val="center"/>
        </w:trPr>
        <w:tc>
          <w:tcPr>
            <w:tcW w:w="540" w:type="dxa"/>
            <w:vMerge/>
            <w:noWrap/>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695" w:type="dxa"/>
            <w:vMerge/>
            <w:noWrap/>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737" w:type="dxa"/>
            <w:vMerge/>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609" w:type="dxa"/>
            <w:vMerge/>
            <w:noWrap/>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1000" w:type="dxa"/>
            <w:vMerge/>
            <w:vAlign w:val="center"/>
          </w:tcPr>
          <w:p w:rsidR="00DE3D57" w:rsidRDefault="00DE3D57">
            <w:pPr>
              <w:widowControl/>
              <w:adjustRightInd w:val="0"/>
              <w:snapToGrid w:val="0"/>
              <w:jc w:val="left"/>
              <w:rPr>
                <w:rFonts w:ascii="仿宋_GB2312" w:eastAsia="仿宋_GB2312" w:hAnsi="仿宋_GB2312" w:cs="仿宋_GB2312"/>
                <w:kern w:val="0"/>
                <w:sz w:val="24"/>
              </w:rPr>
            </w:pPr>
          </w:p>
        </w:tc>
        <w:tc>
          <w:tcPr>
            <w:tcW w:w="734" w:type="dxa"/>
            <w:noWrap/>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动力电池种类</w:t>
            </w:r>
          </w:p>
        </w:tc>
        <w:tc>
          <w:tcPr>
            <w:tcW w:w="1135" w:type="dxa"/>
            <w:noWrap/>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动力电池容量（kWh）</w:t>
            </w:r>
          </w:p>
        </w:tc>
        <w:tc>
          <w:tcPr>
            <w:tcW w:w="1012" w:type="dxa"/>
            <w:noWrap/>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已使用年限（年）</w:t>
            </w:r>
          </w:p>
        </w:tc>
        <w:tc>
          <w:tcPr>
            <w:tcW w:w="862"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电池包数量</w:t>
            </w:r>
          </w:p>
        </w:tc>
        <w:tc>
          <w:tcPr>
            <w:tcW w:w="834" w:type="dxa"/>
            <w:noWrap/>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动力电池种类</w:t>
            </w:r>
          </w:p>
        </w:tc>
        <w:tc>
          <w:tcPr>
            <w:tcW w:w="1134" w:type="dxa"/>
            <w:noWrap/>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动力电池容量</w:t>
            </w:r>
          </w:p>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（kWh）</w:t>
            </w:r>
          </w:p>
        </w:tc>
        <w:tc>
          <w:tcPr>
            <w:tcW w:w="704" w:type="dxa"/>
            <w:noWrap/>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生产日期</w:t>
            </w:r>
          </w:p>
        </w:tc>
        <w:tc>
          <w:tcPr>
            <w:tcW w:w="847"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质保期（年）</w:t>
            </w:r>
          </w:p>
        </w:tc>
        <w:tc>
          <w:tcPr>
            <w:tcW w:w="844"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电池包数量</w:t>
            </w:r>
          </w:p>
        </w:tc>
        <w:tc>
          <w:tcPr>
            <w:tcW w:w="1009" w:type="dxa"/>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购置价格（万元）</w:t>
            </w:r>
          </w:p>
        </w:tc>
        <w:tc>
          <w:tcPr>
            <w:tcW w:w="741" w:type="dxa"/>
            <w:vMerge/>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098" w:type="dxa"/>
            <w:vMerge/>
            <w:vAlign w:val="center"/>
          </w:tcPr>
          <w:p w:rsidR="00DE3D57" w:rsidRDefault="00DE3D57">
            <w:pPr>
              <w:widowControl/>
              <w:adjustRightInd w:val="0"/>
              <w:snapToGrid w:val="0"/>
              <w:jc w:val="center"/>
              <w:rPr>
                <w:rFonts w:ascii="仿宋_GB2312" w:eastAsia="仿宋_GB2312" w:hAnsi="仿宋_GB2312" w:cs="仿宋_GB2312"/>
                <w:kern w:val="0"/>
                <w:sz w:val="24"/>
              </w:rPr>
            </w:pPr>
          </w:p>
        </w:tc>
      </w:tr>
      <w:tr w:rsidR="00DE3D57">
        <w:trPr>
          <w:trHeight w:val="241"/>
          <w:jc w:val="center"/>
        </w:trPr>
        <w:tc>
          <w:tcPr>
            <w:tcW w:w="540" w:type="dxa"/>
            <w:noWrap/>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695"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737"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609"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000" w:type="dxa"/>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734"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135"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012"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862" w:type="dxa"/>
          </w:tcPr>
          <w:p w:rsidR="00DE3D57" w:rsidRDefault="00DE3D57">
            <w:pPr>
              <w:widowControl/>
              <w:adjustRightInd w:val="0"/>
              <w:snapToGrid w:val="0"/>
              <w:jc w:val="center"/>
              <w:rPr>
                <w:rFonts w:ascii="仿宋_GB2312" w:eastAsia="仿宋_GB2312" w:hAnsi="仿宋_GB2312" w:cs="仿宋_GB2312"/>
                <w:kern w:val="0"/>
                <w:sz w:val="24"/>
              </w:rPr>
            </w:pPr>
          </w:p>
        </w:tc>
        <w:tc>
          <w:tcPr>
            <w:tcW w:w="834"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134"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704"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847" w:type="dxa"/>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844" w:type="dxa"/>
          </w:tcPr>
          <w:p w:rsidR="00DE3D57" w:rsidRDefault="00DE3D57">
            <w:pPr>
              <w:widowControl/>
              <w:adjustRightInd w:val="0"/>
              <w:snapToGrid w:val="0"/>
              <w:jc w:val="center"/>
              <w:rPr>
                <w:rFonts w:ascii="仿宋_GB2312" w:eastAsia="仿宋_GB2312" w:hAnsi="仿宋_GB2312" w:cs="仿宋_GB2312"/>
                <w:kern w:val="0"/>
                <w:sz w:val="24"/>
              </w:rPr>
            </w:pPr>
          </w:p>
        </w:tc>
        <w:tc>
          <w:tcPr>
            <w:tcW w:w="1009" w:type="dxa"/>
          </w:tcPr>
          <w:p w:rsidR="00DE3D57" w:rsidRDefault="00DE3D57">
            <w:pPr>
              <w:widowControl/>
              <w:adjustRightInd w:val="0"/>
              <w:snapToGrid w:val="0"/>
              <w:jc w:val="center"/>
              <w:rPr>
                <w:rFonts w:ascii="仿宋_GB2312" w:eastAsia="仿宋_GB2312" w:hAnsi="仿宋_GB2312" w:cs="仿宋_GB2312"/>
                <w:kern w:val="0"/>
                <w:sz w:val="24"/>
              </w:rPr>
            </w:pPr>
          </w:p>
        </w:tc>
        <w:tc>
          <w:tcPr>
            <w:tcW w:w="741" w:type="dxa"/>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098" w:type="dxa"/>
          </w:tcPr>
          <w:p w:rsidR="00DE3D57" w:rsidRDefault="00DE3D57">
            <w:pPr>
              <w:widowControl/>
              <w:adjustRightInd w:val="0"/>
              <w:snapToGrid w:val="0"/>
              <w:jc w:val="center"/>
              <w:rPr>
                <w:rFonts w:ascii="仿宋_GB2312" w:eastAsia="仿宋_GB2312" w:hAnsi="仿宋_GB2312" w:cs="仿宋_GB2312"/>
                <w:kern w:val="0"/>
                <w:sz w:val="24"/>
              </w:rPr>
            </w:pPr>
          </w:p>
        </w:tc>
      </w:tr>
      <w:tr w:rsidR="00DE3D57">
        <w:trPr>
          <w:trHeight w:val="241"/>
          <w:jc w:val="center"/>
        </w:trPr>
        <w:tc>
          <w:tcPr>
            <w:tcW w:w="540" w:type="dxa"/>
            <w:noWrap/>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695"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737"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609"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000" w:type="dxa"/>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734"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135"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012"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862" w:type="dxa"/>
          </w:tcPr>
          <w:p w:rsidR="00DE3D57" w:rsidRDefault="00DE3D57">
            <w:pPr>
              <w:widowControl/>
              <w:adjustRightInd w:val="0"/>
              <w:snapToGrid w:val="0"/>
              <w:jc w:val="center"/>
              <w:rPr>
                <w:rFonts w:ascii="仿宋_GB2312" w:eastAsia="仿宋_GB2312" w:hAnsi="仿宋_GB2312" w:cs="仿宋_GB2312"/>
                <w:kern w:val="0"/>
                <w:sz w:val="24"/>
              </w:rPr>
            </w:pPr>
          </w:p>
        </w:tc>
        <w:tc>
          <w:tcPr>
            <w:tcW w:w="834"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134"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704"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847" w:type="dxa"/>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844" w:type="dxa"/>
          </w:tcPr>
          <w:p w:rsidR="00DE3D57" w:rsidRDefault="00DE3D57">
            <w:pPr>
              <w:widowControl/>
              <w:adjustRightInd w:val="0"/>
              <w:snapToGrid w:val="0"/>
              <w:jc w:val="center"/>
              <w:rPr>
                <w:rFonts w:ascii="仿宋_GB2312" w:eastAsia="仿宋_GB2312" w:hAnsi="仿宋_GB2312" w:cs="仿宋_GB2312"/>
                <w:kern w:val="0"/>
                <w:sz w:val="24"/>
              </w:rPr>
            </w:pPr>
          </w:p>
        </w:tc>
        <w:tc>
          <w:tcPr>
            <w:tcW w:w="1009" w:type="dxa"/>
          </w:tcPr>
          <w:p w:rsidR="00DE3D57" w:rsidRDefault="00DE3D57">
            <w:pPr>
              <w:widowControl/>
              <w:adjustRightInd w:val="0"/>
              <w:snapToGrid w:val="0"/>
              <w:jc w:val="center"/>
              <w:rPr>
                <w:rFonts w:ascii="仿宋_GB2312" w:eastAsia="仿宋_GB2312" w:hAnsi="仿宋_GB2312" w:cs="仿宋_GB2312"/>
                <w:kern w:val="0"/>
                <w:sz w:val="24"/>
              </w:rPr>
            </w:pPr>
          </w:p>
        </w:tc>
        <w:tc>
          <w:tcPr>
            <w:tcW w:w="741" w:type="dxa"/>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098" w:type="dxa"/>
          </w:tcPr>
          <w:p w:rsidR="00DE3D57" w:rsidRDefault="00DE3D57">
            <w:pPr>
              <w:widowControl/>
              <w:adjustRightInd w:val="0"/>
              <w:snapToGrid w:val="0"/>
              <w:jc w:val="center"/>
              <w:rPr>
                <w:rFonts w:ascii="仿宋_GB2312" w:eastAsia="仿宋_GB2312" w:hAnsi="仿宋_GB2312" w:cs="仿宋_GB2312"/>
                <w:kern w:val="0"/>
                <w:sz w:val="24"/>
              </w:rPr>
            </w:pPr>
          </w:p>
        </w:tc>
      </w:tr>
      <w:tr w:rsidR="00DE3D57">
        <w:trPr>
          <w:trHeight w:val="241"/>
          <w:jc w:val="center"/>
        </w:trPr>
        <w:tc>
          <w:tcPr>
            <w:tcW w:w="540" w:type="dxa"/>
            <w:noWrap/>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695"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737"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609"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000" w:type="dxa"/>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734"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135"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012"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862" w:type="dxa"/>
          </w:tcPr>
          <w:p w:rsidR="00DE3D57" w:rsidRDefault="00DE3D57">
            <w:pPr>
              <w:widowControl/>
              <w:adjustRightInd w:val="0"/>
              <w:snapToGrid w:val="0"/>
              <w:jc w:val="center"/>
              <w:rPr>
                <w:rFonts w:ascii="仿宋_GB2312" w:eastAsia="仿宋_GB2312" w:hAnsi="仿宋_GB2312" w:cs="仿宋_GB2312"/>
                <w:kern w:val="0"/>
                <w:sz w:val="24"/>
              </w:rPr>
            </w:pPr>
          </w:p>
        </w:tc>
        <w:tc>
          <w:tcPr>
            <w:tcW w:w="834"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134"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704"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847" w:type="dxa"/>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844" w:type="dxa"/>
          </w:tcPr>
          <w:p w:rsidR="00DE3D57" w:rsidRDefault="00DE3D57">
            <w:pPr>
              <w:widowControl/>
              <w:adjustRightInd w:val="0"/>
              <w:snapToGrid w:val="0"/>
              <w:jc w:val="center"/>
              <w:rPr>
                <w:rFonts w:ascii="仿宋_GB2312" w:eastAsia="仿宋_GB2312" w:hAnsi="仿宋_GB2312" w:cs="仿宋_GB2312"/>
                <w:kern w:val="0"/>
                <w:sz w:val="24"/>
              </w:rPr>
            </w:pPr>
          </w:p>
        </w:tc>
        <w:tc>
          <w:tcPr>
            <w:tcW w:w="1009" w:type="dxa"/>
          </w:tcPr>
          <w:p w:rsidR="00DE3D57" w:rsidRDefault="00DE3D57">
            <w:pPr>
              <w:widowControl/>
              <w:adjustRightInd w:val="0"/>
              <w:snapToGrid w:val="0"/>
              <w:jc w:val="center"/>
              <w:rPr>
                <w:rFonts w:ascii="仿宋_GB2312" w:eastAsia="仿宋_GB2312" w:hAnsi="仿宋_GB2312" w:cs="仿宋_GB2312"/>
                <w:kern w:val="0"/>
                <w:sz w:val="24"/>
              </w:rPr>
            </w:pPr>
          </w:p>
        </w:tc>
        <w:tc>
          <w:tcPr>
            <w:tcW w:w="741" w:type="dxa"/>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098" w:type="dxa"/>
          </w:tcPr>
          <w:p w:rsidR="00DE3D57" w:rsidRDefault="00DE3D57">
            <w:pPr>
              <w:widowControl/>
              <w:adjustRightInd w:val="0"/>
              <w:snapToGrid w:val="0"/>
              <w:jc w:val="center"/>
              <w:rPr>
                <w:rFonts w:ascii="仿宋_GB2312" w:eastAsia="仿宋_GB2312" w:hAnsi="仿宋_GB2312" w:cs="仿宋_GB2312"/>
                <w:kern w:val="0"/>
                <w:sz w:val="24"/>
              </w:rPr>
            </w:pPr>
          </w:p>
        </w:tc>
      </w:tr>
      <w:tr w:rsidR="00DE3D57">
        <w:trPr>
          <w:trHeight w:val="241"/>
          <w:jc w:val="center"/>
        </w:trPr>
        <w:tc>
          <w:tcPr>
            <w:tcW w:w="540" w:type="dxa"/>
            <w:noWrap/>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695"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737"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609"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000" w:type="dxa"/>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734"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135"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012"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862" w:type="dxa"/>
          </w:tcPr>
          <w:p w:rsidR="00DE3D57" w:rsidRDefault="00DE3D57">
            <w:pPr>
              <w:widowControl/>
              <w:adjustRightInd w:val="0"/>
              <w:snapToGrid w:val="0"/>
              <w:jc w:val="center"/>
              <w:rPr>
                <w:rFonts w:ascii="仿宋_GB2312" w:eastAsia="仿宋_GB2312" w:hAnsi="仿宋_GB2312" w:cs="仿宋_GB2312"/>
                <w:kern w:val="0"/>
                <w:sz w:val="24"/>
              </w:rPr>
            </w:pPr>
          </w:p>
        </w:tc>
        <w:tc>
          <w:tcPr>
            <w:tcW w:w="834"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134"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704" w:type="dxa"/>
            <w:noWrap/>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847" w:type="dxa"/>
          </w:tcPr>
          <w:p w:rsidR="00DE3D57" w:rsidRDefault="00DE3D57">
            <w:pPr>
              <w:widowControl/>
              <w:adjustRightInd w:val="0"/>
              <w:snapToGrid w:val="0"/>
              <w:jc w:val="center"/>
              <w:rPr>
                <w:rFonts w:ascii="仿宋_GB2312" w:eastAsia="仿宋_GB2312" w:hAnsi="仿宋_GB2312" w:cs="仿宋_GB2312"/>
                <w:kern w:val="0"/>
                <w:sz w:val="24"/>
              </w:rPr>
            </w:pPr>
          </w:p>
        </w:tc>
        <w:tc>
          <w:tcPr>
            <w:tcW w:w="844" w:type="dxa"/>
          </w:tcPr>
          <w:p w:rsidR="00DE3D57" w:rsidRDefault="00DE3D57">
            <w:pPr>
              <w:widowControl/>
              <w:adjustRightInd w:val="0"/>
              <w:snapToGrid w:val="0"/>
              <w:jc w:val="center"/>
              <w:rPr>
                <w:rFonts w:ascii="仿宋_GB2312" w:eastAsia="仿宋_GB2312" w:hAnsi="仿宋_GB2312" w:cs="仿宋_GB2312"/>
                <w:kern w:val="0"/>
                <w:sz w:val="24"/>
              </w:rPr>
            </w:pPr>
          </w:p>
        </w:tc>
        <w:tc>
          <w:tcPr>
            <w:tcW w:w="1009" w:type="dxa"/>
          </w:tcPr>
          <w:p w:rsidR="00DE3D57" w:rsidRDefault="00DE3D57">
            <w:pPr>
              <w:widowControl/>
              <w:adjustRightInd w:val="0"/>
              <w:snapToGrid w:val="0"/>
              <w:jc w:val="center"/>
              <w:rPr>
                <w:rFonts w:ascii="仿宋_GB2312" w:eastAsia="仿宋_GB2312" w:hAnsi="仿宋_GB2312" w:cs="仿宋_GB2312"/>
                <w:kern w:val="0"/>
                <w:sz w:val="24"/>
              </w:rPr>
            </w:pPr>
          </w:p>
        </w:tc>
        <w:tc>
          <w:tcPr>
            <w:tcW w:w="741" w:type="dxa"/>
            <w:vAlign w:val="center"/>
          </w:tcPr>
          <w:p w:rsidR="00DE3D57" w:rsidRDefault="00DE3D57">
            <w:pPr>
              <w:widowControl/>
              <w:adjustRightInd w:val="0"/>
              <w:snapToGrid w:val="0"/>
              <w:jc w:val="center"/>
              <w:rPr>
                <w:rFonts w:ascii="仿宋_GB2312" w:eastAsia="仿宋_GB2312" w:hAnsi="仿宋_GB2312" w:cs="仿宋_GB2312"/>
                <w:kern w:val="0"/>
                <w:sz w:val="24"/>
              </w:rPr>
            </w:pPr>
          </w:p>
        </w:tc>
        <w:tc>
          <w:tcPr>
            <w:tcW w:w="1098" w:type="dxa"/>
          </w:tcPr>
          <w:p w:rsidR="00DE3D57" w:rsidRDefault="00DE3D57">
            <w:pPr>
              <w:widowControl/>
              <w:adjustRightInd w:val="0"/>
              <w:snapToGrid w:val="0"/>
              <w:jc w:val="center"/>
              <w:rPr>
                <w:rFonts w:ascii="仿宋_GB2312" w:eastAsia="仿宋_GB2312" w:hAnsi="仿宋_GB2312" w:cs="仿宋_GB2312"/>
                <w:kern w:val="0"/>
                <w:sz w:val="24"/>
              </w:rPr>
            </w:pPr>
          </w:p>
        </w:tc>
      </w:tr>
      <w:tr w:rsidR="00DE3D57">
        <w:trPr>
          <w:trHeight w:val="241"/>
          <w:jc w:val="center"/>
        </w:trPr>
        <w:tc>
          <w:tcPr>
            <w:tcW w:w="13437" w:type="dxa"/>
            <w:gridSpan w:val="16"/>
            <w:noWrap/>
            <w:vAlign w:val="center"/>
          </w:tcPr>
          <w:p w:rsidR="00DE3D57" w:rsidRDefault="007D6E04">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合 计</w:t>
            </w:r>
          </w:p>
        </w:tc>
        <w:tc>
          <w:tcPr>
            <w:tcW w:w="1098" w:type="dxa"/>
          </w:tcPr>
          <w:p w:rsidR="00DE3D57" w:rsidRDefault="00DE3D57">
            <w:pPr>
              <w:widowControl/>
              <w:adjustRightInd w:val="0"/>
              <w:snapToGrid w:val="0"/>
              <w:jc w:val="center"/>
              <w:rPr>
                <w:rFonts w:ascii="仿宋_GB2312" w:eastAsia="仿宋_GB2312" w:hAnsi="仿宋_GB2312" w:cs="仿宋_GB2312"/>
                <w:kern w:val="0"/>
                <w:sz w:val="24"/>
              </w:rPr>
            </w:pPr>
          </w:p>
        </w:tc>
      </w:tr>
      <w:tr w:rsidR="00DE3D57">
        <w:trPr>
          <w:trHeight w:val="795"/>
          <w:jc w:val="center"/>
        </w:trPr>
        <w:tc>
          <w:tcPr>
            <w:tcW w:w="14535" w:type="dxa"/>
            <w:gridSpan w:val="17"/>
            <w:noWrap/>
            <w:vAlign w:val="center"/>
          </w:tcPr>
          <w:p w:rsidR="00DE3D57" w:rsidRDefault="007D6E04">
            <w:pPr>
              <w:widowControl/>
              <w:adjustRightInd w:val="0"/>
              <w:snapToGrid w:val="0"/>
              <w:rPr>
                <w:rFonts w:ascii="仿宋_GB2312" w:eastAsia="仿宋_GB2312" w:hAnsi="仿宋_GB2312" w:cs="仿宋_GB2312"/>
                <w:sz w:val="28"/>
              </w:rPr>
            </w:pPr>
            <w:r>
              <w:rPr>
                <w:rFonts w:ascii="仿宋_GB2312" w:eastAsia="仿宋_GB2312" w:hAnsi="仿宋_GB2312" w:cs="仿宋_GB2312" w:hint="eastAsia"/>
                <w:sz w:val="28"/>
              </w:rPr>
              <w:t>市、县级交通运输主管部门审核意见（公章）：</w:t>
            </w:r>
          </w:p>
          <w:p w:rsidR="00DE3D57" w:rsidRDefault="00DE3D57">
            <w:pPr>
              <w:pStyle w:val="2"/>
              <w:rPr>
                <w:rFonts w:ascii="仿宋_GB2312" w:eastAsia="仿宋_GB2312" w:hAnsi="仿宋_GB2312" w:cs="仿宋_GB2312"/>
              </w:rPr>
            </w:pPr>
          </w:p>
          <w:p w:rsidR="00DE3D57" w:rsidRDefault="007D6E04">
            <w:pPr>
              <w:widowControl/>
              <w:adjustRightInd w:val="0"/>
              <w:snapToGrid w:val="0"/>
              <w:jc w:val="right"/>
              <w:rPr>
                <w:rFonts w:ascii="仿宋_GB2312" w:eastAsia="仿宋_GB2312" w:hAnsi="仿宋_GB2312" w:cs="仿宋_GB2312"/>
                <w:kern w:val="0"/>
                <w:sz w:val="28"/>
              </w:rPr>
            </w:pPr>
            <w:r>
              <w:rPr>
                <w:rFonts w:ascii="仿宋_GB2312" w:eastAsia="仿宋_GB2312" w:hAnsi="仿宋_GB2312" w:cs="仿宋_GB2312" w:hint="eastAsia"/>
                <w:sz w:val="28"/>
              </w:rPr>
              <w:t xml:space="preserve">                                                      年  月  日</w:t>
            </w:r>
          </w:p>
        </w:tc>
      </w:tr>
    </w:tbl>
    <w:p w:rsidR="00DE3D57" w:rsidRDefault="007D6E04">
      <w:pPr>
        <w:adjustRightInd w:val="0"/>
        <w:snapToGrid w:val="0"/>
        <w:spacing w:line="400" w:lineRule="exact"/>
        <w:rPr>
          <w:rFonts w:ascii="仿宋_GB2312" w:eastAsia="仿宋_GB2312" w:hAnsi="仿宋_GB2312" w:cs="仿宋_GB2312"/>
          <w:sz w:val="28"/>
          <w:szCs w:val="21"/>
        </w:rPr>
      </w:pPr>
      <w:r>
        <w:rPr>
          <w:rFonts w:ascii="仿宋_GB2312" w:eastAsia="仿宋_GB2312" w:hAnsi="仿宋_GB2312" w:cs="仿宋_GB2312" w:hint="eastAsia"/>
          <w:sz w:val="28"/>
          <w:szCs w:val="21"/>
        </w:rPr>
        <w:t>填表说明：1.“企业名称”：与营业执照企业名称保持一致。</w:t>
      </w:r>
    </w:p>
    <w:p w:rsidR="00DE3D57" w:rsidRDefault="007D6E04">
      <w:pPr>
        <w:adjustRightInd w:val="0"/>
        <w:snapToGrid w:val="0"/>
        <w:spacing w:line="400" w:lineRule="exact"/>
        <w:ind w:firstLineChars="500" w:firstLine="1400"/>
        <w:rPr>
          <w:rFonts w:ascii="仿宋_GB2312" w:eastAsia="仿宋_GB2312" w:hAnsi="仿宋_GB2312" w:cs="仿宋_GB2312"/>
          <w:sz w:val="28"/>
          <w:szCs w:val="21"/>
        </w:rPr>
      </w:pPr>
      <w:r>
        <w:rPr>
          <w:rFonts w:ascii="仿宋_GB2312" w:eastAsia="仿宋_GB2312" w:hAnsi="仿宋_GB2312" w:cs="仿宋_GB2312" w:hint="eastAsia"/>
          <w:sz w:val="28"/>
          <w:szCs w:val="21"/>
        </w:rPr>
        <w:t>2.“动力电池种类”主要分为四类：磷酸铁锂、钛酸锂、锰酸锂、其他；</w:t>
      </w:r>
    </w:p>
    <w:p w:rsidR="00DE3D57" w:rsidRDefault="007D6E04" w:rsidP="00AA6BBF">
      <w:pPr>
        <w:adjustRightInd w:val="0"/>
        <w:snapToGrid w:val="0"/>
        <w:spacing w:line="400" w:lineRule="exact"/>
        <w:ind w:firstLineChars="500" w:firstLine="1400"/>
        <w:rPr>
          <w:rFonts w:ascii="仿宋_GB2312" w:eastAsia="仿宋_GB2312" w:hAnsi="仿宋_GB2312" w:cs="仿宋_GB2312"/>
          <w:sz w:val="28"/>
          <w:szCs w:val="21"/>
        </w:rPr>
      </w:pPr>
      <w:r>
        <w:rPr>
          <w:rFonts w:ascii="仿宋_GB2312" w:eastAsia="仿宋_GB2312" w:hAnsi="仿宋_GB2312" w:cs="仿宋_GB2312" w:hint="eastAsia"/>
          <w:sz w:val="28"/>
          <w:szCs w:val="21"/>
        </w:rPr>
        <w:t>3.“动力类型”主要分为三类：纯电动、插电式混合动力、氢燃料电池；</w:t>
      </w:r>
    </w:p>
    <w:p w:rsidR="00DE3D57" w:rsidRDefault="007D6E04" w:rsidP="00AA6BBF">
      <w:pPr>
        <w:adjustRightInd w:val="0"/>
        <w:snapToGrid w:val="0"/>
        <w:spacing w:line="400" w:lineRule="exact"/>
        <w:ind w:firstLineChars="500" w:firstLine="1400"/>
        <w:rPr>
          <w:rFonts w:ascii="仿宋_GB2312" w:eastAsia="仿宋_GB2312" w:hAnsi="仿宋_GB2312" w:cs="仿宋_GB2312"/>
          <w:sz w:val="28"/>
          <w:szCs w:val="21"/>
        </w:rPr>
      </w:pPr>
      <w:r>
        <w:rPr>
          <w:rFonts w:ascii="仿宋_GB2312" w:eastAsia="仿宋_GB2312" w:hAnsi="仿宋_GB2312" w:cs="仿宋_GB2312" w:hint="eastAsia"/>
          <w:sz w:val="28"/>
          <w:szCs w:val="21"/>
        </w:rPr>
        <w:t>4.“机动车注册登记日期”指机动车首次注册登记日期，见《机动车登记证书》“6.登记日期”。</w:t>
      </w:r>
    </w:p>
    <w:p w:rsidR="00DE3D57" w:rsidRDefault="007D6E04">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3</w:t>
      </w:r>
      <w:r>
        <w:rPr>
          <w:rFonts w:ascii="黑体" w:eastAsia="黑体" w:hAnsi="黑体" w:cs="黑体" w:hint="eastAsia"/>
          <w:sz w:val="32"/>
          <w:szCs w:val="32"/>
        </w:rPr>
        <w:t xml:space="preserve"> </w:t>
      </w:r>
    </w:p>
    <w:tbl>
      <w:tblPr>
        <w:tblW w:w="13899" w:type="dxa"/>
        <w:jc w:val="center"/>
        <w:tblLayout w:type="fixed"/>
        <w:tblLook w:val="0000" w:firstRow="0" w:lastRow="0" w:firstColumn="0" w:lastColumn="0" w:noHBand="0" w:noVBand="0"/>
      </w:tblPr>
      <w:tblGrid>
        <w:gridCol w:w="958"/>
        <w:gridCol w:w="1466"/>
        <w:gridCol w:w="2210"/>
        <w:gridCol w:w="2820"/>
        <w:gridCol w:w="2639"/>
        <w:gridCol w:w="1991"/>
        <w:gridCol w:w="1815"/>
      </w:tblGrid>
      <w:tr w:rsidR="00DE3D57">
        <w:trPr>
          <w:trHeight w:val="700"/>
          <w:jc w:val="center"/>
        </w:trPr>
        <w:tc>
          <w:tcPr>
            <w:tcW w:w="13899" w:type="dxa"/>
            <w:gridSpan w:val="7"/>
            <w:tcBorders>
              <w:top w:val="nil"/>
              <w:left w:val="nil"/>
              <w:bottom w:val="nil"/>
              <w:right w:val="nil"/>
            </w:tcBorders>
            <w:noWrap/>
            <w:vAlign w:val="center"/>
          </w:tcPr>
          <w:p w:rsidR="00DE3D57" w:rsidRDefault="007D6E04">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 xml:space="preserve"> </w:t>
            </w:r>
            <w:r>
              <w:rPr>
                <w:rFonts w:ascii="方正小标宋简体" w:eastAsia="方正小标宋简体" w:hAnsi="宋体" w:cs="宋体" w:hint="eastAsia"/>
                <w:color w:val="000000"/>
                <w:kern w:val="0"/>
                <w:sz w:val="36"/>
                <w:szCs w:val="36"/>
                <w:u w:val="single"/>
              </w:rPr>
              <w:t xml:space="preserve">      </w:t>
            </w:r>
            <w:r>
              <w:rPr>
                <w:rFonts w:ascii="方正小标宋简体" w:eastAsia="方正小标宋简体" w:hAnsi="宋体" w:cs="宋体" w:hint="eastAsia"/>
                <w:color w:val="000000"/>
                <w:kern w:val="0"/>
                <w:sz w:val="36"/>
                <w:szCs w:val="36"/>
              </w:rPr>
              <w:t>市新能源城市公交车车辆更新与动力电池更换汇总表</w:t>
            </w:r>
          </w:p>
        </w:tc>
      </w:tr>
      <w:tr w:rsidR="00DE3D57">
        <w:trPr>
          <w:trHeight w:val="383"/>
          <w:jc w:val="center"/>
        </w:trPr>
        <w:tc>
          <w:tcPr>
            <w:tcW w:w="13899" w:type="dxa"/>
            <w:gridSpan w:val="7"/>
            <w:tcBorders>
              <w:top w:val="nil"/>
              <w:left w:val="nil"/>
              <w:bottom w:val="single" w:sz="8" w:space="0" w:color="auto"/>
              <w:right w:val="nil"/>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填报单位（加盖公章）：</w:t>
            </w:r>
            <w:r>
              <w:rPr>
                <w:rFonts w:ascii="宋体" w:hAnsi="宋体" w:cs="宋体" w:hint="eastAsia"/>
                <w:color w:val="000000"/>
                <w:kern w:val="0"/>
                <w:sz w:val="24"/>
              </w:rPr>
              <w:t xml:space="preserve">_______________ </w:t>
            </w:r>
            <w:r>
              <w:rPr>
                <w:rFonts w:ascii="仿宋_GB2312" w:eastAsia="仿宋_GB2312" w:hAnsi="仿宋_GB2312" w:cs="仿宋_GB2312" w:hint="eastAsia"/>
                <w:color w:val="000000"/>
                <w:kern w:val="0"/>
                <w:sz w:val="24"/>
              </w:rPr>
              <w:t xml:space="preserve"> 联系人：_</w:t>
            </w:r>
            <w:r>
              <w:rPr>
                <w:rFonts w:ascii="宋体" w:hAnsi="宋体" w:cs="宋体" w:hint="eastAsia"/>
                <w:color w:val="000000"/>
                <w:kern w:val="0"/>
                <w:sz w:val="24"/>
              </w:rPr>
              <w:t xml:space="preserve">_______________  </w:t>
            </w:r>
            <w:r>
              <w:rPr>
                <w:rFonts w:ascii="仿宋_GB2312" w:eastAsia="仿宋_GB2312" w:hAnsi="仿宋_GB2312" w:cs="仿宋_GB2312" w:hint="eastAsia"/>
                <w:color w:val="000000"/>
                <w:kern w:val="0"/>
                <w:sz w:val="24"/>
              </w:rPr>
              <w:t>联系电话：</w:t>
            </w:r>
            <w:r>
              <w:rPr>
                <w:rFonts w:ascii="宋体" w:hAnsi="宋体" w:cs="宋体" w:hint="eastAsia"/>
                <w:color w:val="000000"/>
                <w:kern w:val="0"/>
                <w:sz w:val="24"/>
              </w:rPr>
              <w:t>_______________</w:t>
            </w:r>
          </w:p>
        </w:tc>
      </w:tr>
      <w:tr w:rsidR="00DE3D57">
        <w:trPr>
          <w:trHeight w:val="1134"/>
          <w:jc w:val="center"/>
        </w:trPr>
        <w:tc>
          <w:tcPr>
            <w:tcW w:w="958" w:type="dxa"/>
            <w:tcBorders>
              <w:top w:val="nil"/>
              <w:left w:val="single" w:sz="8" w:space="0" w:color="auto"/>
              <w:bottom w:val="single" w:sz="8" w:space="0" w:color="auto"/>
              <w:right w:val="single" w:sz="8" w:space="0" w:color="auto"/>
            </w:tcBorders>
            <w:noWrap/>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序号</w:t>
            </w:r>
          </w:p>
        </w:tc>
        <w:tc>
          <w:tcPr>
            <w:tcW w:w="1466" w:type="dxa"/>
            <w:tcBorders>
              <w:top w:val="nil"/>
              <w:left w:val="nil"/>
              <w:bottom w:val="single" w:sz="8" w:space="0" w:color="auto"/>
              <w:right w:val="single" w:sz="8" w:space="0" w:color="auto"/>
            </w:tcBorders>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城市</w:t>
            </w:r>
          </w:p>
        </w:tc>
        <w:tc>
          <w:tcPr>
            <w:tcW w:w="2210" w:type="dxa"/>
            <w:tcBorders>
              <w:top w:val="nil"/>
              <w:left w:val="nil"/>
              <w:bottom w:val="single" w:sz="8" w:space="0" w:color="auto"/>
              <w:right w:val="single" w:sz="8" w:space="0" w:color="auto"/>
            </w:tcBorders>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企业</w:t>
            </w:r>
          </w:p>
        </w:tc>
        <w:tc>
          <w:tcPr>
            <w:tcW w:w="2820" w:type="dxa"/>
            <w:tcBorders>
              <w:top w:val="nil"/>
              <w:left w:val="nil"/>
              <w:bottom w:val="single" w:sz="8" w:space="0" w:color="auto"/>
              <w:right w:val="single" w:sz="8" w:space="0" w:color="auto"/>
            </w:tcBorders>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新能源城市公交车车及动力电池更新数（辆）</w:t>
            </w:r>
          </w:p>
        </w:tc>
        <w:tc>
          <w:tcPr>
            <w:tcW w:w="2639" w:type="dxa"/>
            <w:tcBorders>
              <w:top w:val="nil"/>
              <w:left w:val="nil"/>
              <w:bottom w:val="single" w:sz="8" w:space="0" w:color="auto"/>
              <w:right w:val="single" w:sz="8" w:space="0" w:color="auto"/>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其中：新能源城市公交车更新数（辆）</w:t>
            </w:r>
          </w:p>
        </w:tc>
        <w:tc>
          <w:tcPr>
            <w:tcW w:w="1991" w:type="dxa"/>
            <w:tcBorders>
              <w:top w:val="nil"/>
              <w:left w:val="nil"/>
              <w:bottom w:val="single" w:sz="8" w:space="0" w:color="auto"/>
              <w:right w:val="single" w:sz="8" w:space="0" w:color="auto"/>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其中；动力电池更新车辆数（辆）</w:t>
            </w:r>
          </w:p>
        </w:tc>
        <w:tc>
          <w:tcPr>
            <w:tcW w:w="1815" w:type="dxa"/>
            <w:tcBorders>
              <w:top w:val="nil"/>
              <w:left w:val="nil"/>
              <w:bottom w:val="single" w:sz="8" w:space="0" w:color="auto"/>
              <w:right w:val="single" w:sz="8" w:space="0" w:color="auto"/>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财政补贴资金（万元）</w:t>
            </w:r>
          </w:p>
        </w:tc>
      </w:tr>
      <w:tr w:rsidR="00DE3D57">
        <w:trPr>
          <w:trHeight w:val="383"/>
          <w:jc w:val="center"/>
        </w:trPr>
        <w:tc>
          <w:tcPr>
            <w:tcW w:w="958" w:type="dxa"/>
            <w:tcBorders>
              <w:top w:val="nil"/>
              <w:left w:val="single" w:sz="8" w:space="0" w:color="auto"/>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1466" w:type="dxa"/>
            <w:tcBorders>
              <w:top w:val="nil"/>
              <w:left w:val="nil"/>
              <w:bottom w:val="single" w:sz="8" w:space="0" w:color="auto"/>
              <w:right w:val="single" w:sz="8" w:space="0" w:color="auto"/>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210" w:type="dxa"/>
            <w:tcBorders>
              <w:top w:val="nil"/>
              <w:left w:val="nil"/>
              <w:bottom w:val="single" w:sz="8" w:space="0" w:color="auto"/>
              <w:right w:val="single" w:sz="8" w:space="0" w:color="auto"/>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820"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639"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91"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15" w:type="dxa"/>
            <w:tcBorders>
              <w:top w:val="nil"/>
              <w:left w:val="nil"/>
              <w:bottom w:val="single" w:sz="8" w:space="0" w:color="auto"/>
              <w:right w:val="single" w:sz="8" w:space="0" w:color="auto"/>
            </w:tcBorders>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DE3D57">
        <w:trPr>
          <w:trHeight w:val="383"/>
          <w:jc w:val="center"/>
        </w:trPr>
        <w:tc>
          <w:tcPr>
            <w:tcW w:w="958" w:type="dxa"/>
            <w:tcBorders>
              <w:top w:val="nil"/>
              <w:left w:val="single" w:sz="8" w:space="0" w:color="auto"/>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1466" w:type="dxa"/>
            <w:tcBorders>
              <w:top w:val="nil"/>
              <w:left w:val="nil"/>
              <w:bottom w:val="single" w:sz="8" w:space="0" w:color="auto"/>
              <w:right w:val="single" w:sz="8" w:space="0" w:color="auto"/>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210" w:type="dxa"/>
            <w:tcBorders>
              <w:top w:val="nil"/>
              <w:left w:val="nil"/>
              <w:bottom w:val="single" w:sz="8" w:space="0" w:color="auto"/>
              <w:right w:val="single" w:sz="8" w:space="0" w:color="auto"/>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820"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639"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91"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15" w:type="dxa"/>
            <w:tcBorders>
              <w:top w:val="nil"/>
              <w:left w:val="nil"/>
              <w:bottom w:val="single" w:sz="8" w:space="0" w:color="auto"/>
              <w:right w:val="single" w:sz="8" w:space="0" w:color="auto"/>
            </w:tcBorders>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DE3D57">
        <w:trPr>
          <w:trHeight w:val="383"/>
          <w:jc w:val="center"/>
        </w:trPr>
        <w:tc>
          <w:tcPr>
            <w:tcW w:w="958" w:type="dxa"/>
            <w:tcBorders>
              <w:top w:val="nil"/>
              <w:left w:val="single" w:sz="8" w:space="0" w:color="auto"/>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1466" w:type="dxa"/>
            <w:tcBorders>
              <w:top w:val="nil"/>
              <w:left w:val="nil"/>
              <w:bottom w:val="single" w:sz="8" w:space="0" w:color="auto"/>
              <w:right w:val="single" w:sz="8" w:space="0" w:color="auto"/>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210" w:type="dxa"/>
            <w:tcBorders>
              <w:top w:val="nil"/>
              <w:left w:val="nil"/>
              <w:bottom w:val="single" w:sz="8" w:space="0" w:color="auto"/>
              <w:right w:val="single" w:sz="8" w:space="0" w:color="auto"/>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820"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639"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91"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15" w:type="dxa"/>
            <w:tcBorders>
              <w:top w:val="nil"/>
              <w:left w:val="nil"/>
              <w:bottom w:val="single" w:sz="8" w:space="0" w:color="auto"/>
              <w:right w:val="single" w:sz="8" w:space="0" w:color="auto"/>
            </w:tcBorders>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DE3D57">
        <w:trPr>
          <w:trHeight w:val="383"/>
          <w:jc w:val="center"/>
        </w:trPr>
        <w:tc>
          <w:tcPr>
            <w:tcW w:w="958" w:type="dxa"/>
            <w:tcBorders>
              <w:top w:val="nil"/>
              <w:left w:val="single" w:sz="8" w:space="0" w:color="auto"/>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1466" w:type="dxa"/>
            <w:tcBorders>
              <w:top w:val="nil"/>
              <w:left w:val="nil"/>
              <w:bottom w:val="single" w:sz="8" w:space="0" w:color="auto"/>
              <w:right w:val="nil"/>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210" w:type="dxa"/>
            <w:tcBorders>
              <w:top w:val="nil"/>
              <w:left w:val="single" w:sz="8" w:space="0" w:color="auto"/>
              <w:bottom w:val="single" w:sz="8" w:space="0" w:color="auto"/>
              <w:right w:val="single" w:sz="8" w:space="0" w:color="auto"/>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820"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639"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91"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15" w:type="dxa"/>
            <w:tcBorders>
              <w:top w:val="nil"/>
              <w:left w:val="nil"/>
              <w:bottom w:val="single" w:sz="8" w:space="0" w:color="auto"/>
              <w:right w:val="single" w:sz="8" w:space="0" w:color="auto"/>
            </w:tcBorders>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DE3D57">
        <w:trPr>
          <w:trHeight w:val="383"/>
          <w:jc w:val="center"/>
        </w:trPr>
        <w:tc>
          <w:tcPr>
            <w:tcW w:w="958" w:type="dxa"/>
            <w:tcBorders>
              <w:top w:val="nil"/>
              <w:left w:val="single" w:sz="8" w:space="0" w:color="auto"/>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1466" w:type="dxa"/>
            <w:tcBorders>
              <w:top w:val="nil"/>
              <w:left w:val="nil"/>
              <w:bottom w:val="single" w:sz="8" w:space="0" w:color="auto"/>
              <w:right w:val="nil"/>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210" w:type="dxa"/>
            <w:tcBorders>
              <w:top w:val="nil"/>
              <w:left w:val="single" w:sz="8" w:space="0" w:color="auto"/>
              <w:bottom w:val="single" w:sz="8" w:space="0" w:color="auto"/>
              <w:right w:val="single" w:sz="8" w:space="0" w:color="auto"/>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820"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639"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91"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15" w:type="dxa"/>
            <w:tcBorders>
              <w:top w:val="nil"/>
              <w:left w:val="nil"/>
              <w:bottom w:val="single" w:sz="8" w:space="0" w:color="auto"/>
              <w:right w:val="single" w:sz="8" w:space="0" w:color="auto"/>
            </w:tcBorders>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DE3D57">
        <w:trPr>
          <w:trHeight w:val="383"/>
          <w:jc w:val="center"/>
        </w:trPr>
        <w:tc>
          <w:tcPr>
            <w:tcW w:w="958" w:type="dxa"/>
            <w:tcBorders>
              <w:top w:val="nil"/>
              <w:left w:val="single" w:sz="8" w:space="0" w:color="auto"/>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1466" w:type="dxa"/>
            <w:tcBorders>
              <w:top w:val="nil"/>
              <w:left w:val="nil"/>
              <w:bottom w:val="single" w:sz="8" w:space="0" w:color="auto"/>
              <w:right w:val="nil"/>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210" w:type="dxa"/>
            <w:tcBorders>
              <w:top w:val="nil"/>
              <w:left w:val="single" w:sz="8" w:space="0" w:color="auto"/>
              <w:bottom w:val="single" w:sz="8" w:space="0" w:color="auto"/>
              <w:right w:val="single" w:sz="8" w:space="0" w:color="auto"/>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820"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639"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91"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15" w:type="dxa"/>
            <w:tcBorders>
              <w:top w:val="nil"/>
              <w:left w:val="nil"/>
              <w:bottom w:val="single" w:sz="8" w:space="0" w:color="auto"/>
              <w:right w:val="single" w:sz="8" w:space="0" w:color="auto"/>
            </w:tcBorders>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DE3D57">
        <w:trPr>
          <w:trHeight w:val="383"/>
          <w:jc w:val="center"/>
        </w:trPr>
        <w:tc>
          <w:tcPr>
            <w:tcW w:w="958" w:type="dxa"/>
            <w:tcBorders>
              <w:top w:val="nil"/>
              <w:left w:val="single" w:sz="8" w:space="0" w:color="auto"/>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1466" w:type="dxa"/>
            <w:tcBorders>
              <w:top w:val="nil"/>
              <w:left w:val="nil"/>
              <w:bottom w:val="single" w:sz="8" w:space="0" w:color="auto"/>
              <w:right w:val="nil"/>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210" w:type="dxa"/>
            <w:tcBorders>
              <w:top w:val="nil"/>
              <w:left w:val="single" w:sz="8" w:space="0" w:color="auto"/>
              <w:bottom w:val="single" w:sz="8" w:space="0" w:color="auto"/>
              <w:right w:val="single" w:sz="8" w:space="0" w:color="auto"/>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820"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639"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91"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15" w:type="dxa"/>
            <w:tcBorders>
              <w:top w:val="nil"/>
              <w:left w:val="nil"/>
              <w:bottom w:val="single" w:sz="8" w:space="0" w:color="auto"/>
              <w:right w:val="single" w:sz="8" w:space="0" w:color="auto"/>
            </w:tcBorders>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DE3D57">
        <w:trPr>
          <w:trHeight w:val="383"/>
          <w:jc w:val="center"/>
        </w:trPr>
        <w:tc>
          <w:tcPr>
            <w:tcW w:w="958" w:type="dxa"/>
            <w:tcBorders>
              <w:top w:val="nil"/>
              <w:left w:val="single" w:sz="8" w:space="0" w:color="auto"/>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p>
        </w:tc>
        <w:tc>
          <w:tcPr>
            <w:tcW w:w="1466" w:type="dxa"/>
            <w:tcBorders>
              <w:top w:val="nil"/>
              <w:left w:val="nil"/>
              <w:bottom w:val="single" w:sz="8" w:space="0" w:color="auto"/>
              <w:right w:val="nil"/>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210" w:type="dxa"/>
            <w:tcBorders>
              <w:top w:val="nil"/>
              <w:left w:val="single" w:sz="8" w:space="0" w:color="auto"/>
              <w:bottom w:val="single" w:sz="8" w:space="0" w:color="auto"/>
              <w:right w:val="single" w:sz="8" w:space="0" w:color="auto"/>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820"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639"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91" w:type="dxa"/>
            <w:tcBorders>
              <w:top w:val="nil"/>
              <w:left w:val="nil"/>
              <w:bottom w:val="single" w:sz="8" w:space="0" w:color="auto"/>
              <w:right w:val="single" w:sz="8" w:space="0" w:color="auto"/>
            </w:tcBorders>
            <w:noWrap/>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15" w:type="dxa"/>
            <w:tcBorders>
              <w:top w:val="nil"/>
              <w:left w:val="nil"/>
              <w:bottom w:val="single" w:sz="8" w:space="0" w:color="auto"/>
              <w:right w:val="single" w:sz="8" w:space="0" w:color="auto"/>
            </w:tcBorders>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DE3D57">
        <w:trPr>
          <w:trHeight w:val="383"/>
          <w:jc w:val="center"/>
        </w:trPr>
        <w:tc>
          <w:tcPr>
            <w:tcW w:w="4634" w:type="dxa"/>
            <w:gridSpan w:val="3"/>
            <w:tcBorders>
              <w:top w:val="single" w:sz="8" w:space="0" w:color="auto"/>
              <w:left w:val="single" w:sz="8" w:space="0" w:color="auto"/>
              <w:bottom w:val="single" w:sz="8" w:space="0" w:color="auto"/>
              <w:right w:val="nil"/>
            </w:tcBorders>
            <w:vAlign w:val="center"/>
          </w:tcPr>
          <w:p w:rsidR="00DE3D57" w:rsidRDefault="007D6E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合计</w:t>
            </w:r>
          </w:p>
        </w:tc>
        <w:tc>
          <w:tcPr>
            <w:tcW w:w="2820" w:type="dxa"/>
            <w:tcBorders>
              <w:top w:val="nil"/>
              <w:left w:val="single" w:sz="8" w:space="0" w:color="auto"/>
              <w:bottom w:val="single" w:sz="8" w:space="0" w:color="auto"/>
              <w:right w:val="single" w:sz="8" w:space="0" w:color="auto"/>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639" w:type="dxa"/>
            <w:tcBorders>
              <w:top w:val="nil"/>
              <w:left w:val="nil"/>
              <w:bottom w:val="single" w:sz="8" w:space="0" w:color="auto"/>
              <w:right w:val="single" w:sz="8" w:space="0" w:color="auto"/>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91" w:type="dxa"/>
            <w:tcBorders>
              <w:top w:val="nil"/>
              <w:left w:val="nil"/>
              <w:bottom w:val="single" w:sz="8" w:space="0" w:color="auto"/>
              <w:right w:val="single" w:sz="8" w:space="0" w:color="auto"/>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15" w:type="dxa"/>
            <w:tcBorders>
              <w:top w:val="nil"/>
              <w:left w:val="nil"/>
              <w:bottom w:val="single" w:sz="8" w:space="0" w:color="auto"/>
              <w:right w:val="single" w:sz="8" w:space="0" w:color="auto"/>
            </w:tcBorders>
            <w:vAlign w:val="center"/>
          </w:tcPr>
          <w:p w:rsidR="00DE3D57" w:rsidRDefault="007D6E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bl>
    <w:p w:rsidR="007D6E04" w:rsidRDefault="007D6E04">
      <w:pPr>
        <w:rPr>
          <w:rFonts w:ascii="仿宋_GB2312" w:eastAsia="仿宋_GB2312" w:hAnsi="仿宋_GB2312" w:cs="仿宋_GB2312"/>
        </w:rPr>
      </w:pPr>
    </w:p>
    <w:sectPr w:rsidR="007D6E04">
      <w:footerReference w:type="default" r:id="rId7"/>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BE9" w:rsidRDefault="008D4BE9">
      <w:r>
        <w:separator/>
      </w:r>
    </w:p>
  </w:endnote>
  <w:endnote w:type="continuationSeparator" w:id="0">
    <w:p w:rsidR="008D4BE9" w:rsidRDefault="008D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57" w:rsidRDefault="008D4BE9">
    <w:pPr>
      <w:pStyle w:val="a5"/>
      <w:jc w:val="center"/>
      <w:rPr>
        <w:sz w:val="21"/>
      </w:rPr>
    </w:pPr>
    <w:r>
      <w:rPr>
        <w:sz w:val="21"/>
      </w:rPr>
      <w:pict>
        <v:shapetype id="_x0000_t202" coordsize="21600,21600" o:spt="202" path="m,l,21600r21600,l21600,xe">
          <v:stroke joinstyle="miter"/>
          <v:path gradientshapeok="t" o:connecttype="rect"/>
        </v:shapetype>
        <v:shape id="文本框 2" o:spid="_x0000_s2050" type="#_x0000_t202" style="position:absolute;left:0;text-align:left;margin-left:289.6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WAAAAZHJzL1BLAQIUABQAAAAIAIdO4kCz&#10;SVju0AAAAAUBAAAPAAAAAAAAAAEAIAAAADgAAABkcnMvZG93bnJldi54bWxQSwECFAAUAAAACACH&#10;TuJA8832OcECAADWBQAADgAAAAAAAAABACAAAAA1AQAAZHJzL2Uyb0RvYy54bWxQSwUGAAAAAAYA&#10;BgBZAQAAaAYAAAAA&#10;" filled="f" stroked="f" strokeweight=".5pt">
          <v:fill o:detectmouseclick="t"/>
          <v:textbox style="mso-fit-shape-to-text:t" inset="0,0,0,0">
            <w:txbxContent>
              <w:p w:rsidR="00DE3D57" w:rsidRDefault="007D6E04">
                <w:pPr>
                  <w:pStyle w:val="a5"/>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A6BBF">
                  <w:rPr>
                    <w:rFonts w:ascii="宋体" w:hAnsi="宋体" w:cs="宋体"/>
                    <w:noProof/>
                    <w:sz w:val="28"/>
                    <w:szCs w:val="28"/>
                  </w:rPr>
                  <w:t>6</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p w:rsidR="00DE3D57" w:rsidRDefault="00DE3D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57" w:rsidRDefault="008D4BE9">
    <w:pPr>
      <w:pStyle w:val="a5"/>
      <w:jc w:val="center"/>
    </w:pPr>
    <w:r>
      <w:pict>
        <v:shapetype id="_x0000_t202" coordsize="21600,21600" o:spt="202" path="m,l,21600r21600,l21600,xe">
          <v:stroke joinstyle="miter"/>
          <v:path gradientshapeok="t" o:connecttype="rect"/>
        </v:shapetype>
        <v:shape id="文本框 1" o:spid="_x0000_s2049" type="#_x0000_t202" style="position:absolute;left:0;text-align:left;margin-left:-121.25pt;margin-top:0;width:7.05pt;height:18.15pt;z-index:251657216;mso-wrap-style:none;mso-position-horizontal:outside;mso-position-horizontal-relative:margin" o:gfxdata="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duqXsNEAAAADAQAADwAAAAAAAAABACAAAAA4AAAAZHJzL2Rv&#10;d25yZXYueG1sUEsBAhQAFAAAAAgAh07iQOhBVHXyAQAAwQMAAA4AAAAAAAAAAQAgAAAANgEAAGRy&#10;cy9lMm9Eb2MueG1sUEsFBgAAAAAGAAYAWQEAAJoFAAAAAA==&#10;" filled="f" stroked="f">
          <v:fill o:detectmouseclick="t"/>
          <v:textbox style="mso-fit-shape-to-text:t" inset="0,0,0,0">
            <w:txbxContent>
              <w:p w:rsidR="00DE3D57" w:rsidRDefault="007D6E04">
                <w:pPr>
                  <w:pStyle w:val="a5"/>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A6BBF">
                  <w:rPr>
                    <w:rFonts w:ascii="宋体" w:hAnsi="宋体" w:cs="宋体"/>
                    <w:noProof/>
                    <w:sz w:val="28"/>
                    <w:szCs w:val="28"/>
                  </w:rPr>
                  <w:t>8</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p w:rsidR="00DE3D57" w:rsidRDefault="00DE3D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BE9" w:rsidRDefault="008D4BE9">
      <w:r>
        <w:separator/>
      </w:r>
    </w:p>
  </w:footnote>
  <w:footnote w:type="continuationSeparator" w:id="0">
    <w:p w:rsidR="008D4BE9" w:rsidRDefault="008D4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30CC"/>
    <w:rsid w:val="8FEE4D19"/>
    <w:rsid w:val="937F52FD"/>
    <w:rsid w:val="99CE6F00"/>
    <w:rsid w:val="9BFE1F17"/>
    <w:rsid w:val="B3FF7BF7"/>
    <w:rsid w:val="DB6F1D21"/>
    <w:rsid w:val="DCFDB090"/>
    <w:rsid w:val="E7B7CD14"/>
    <w:rsid w:val="F7E6EE25"/>
    <w:rsid w:val="F9F1B667"/>
    <w:rsid w:val="FB153E1C"/>
    <w:rsid w:val="FCA853A4"/>
    <w:rsid w:val="FD7FF105"/>
    <w:rsid w:val="FEBA249D"/>
    <w:rsid w:val="FEFF2A7F"/>
    <w:rsid w:val="FFFB13E5"/>
    <w:rsid w:val="FFFEDEF9"/>
    <w:rsid w:val="0002069D"/>
    <w:rsid w:val="00214FE3"/>
    <w:rsid w:val="00237D54"/>
    <w:rsid w:val="00257E70"/>
    <w:rsid w:val="00432EC8"/>
    <w:rsid w:val="007230CC"/>
    <w:rsid w:val="007D6E04"/>
    <w:rsid w:val="008D4BE9"/>
    <w:rsid w:val="00AA6BBF"/>
    <w:rsid w:val="00C25A03"/>
    <w:rsid w:val="00DE3D57"/>
    <w:rsid w:val="00E16576"/>
    <w:rsid w:val="1ABDAA41"/>
    <w:rsid w:val="37D70C96"/>
    <w:rsid w:val="37FE59CA"/>
    <w:rsid w:val="3AD483C4"/>
    <w:rsid w:val="3BBE58F7"/>
    <w:rsid w:val="3D7F3AB6"/>
    <w:rsid w:val="3EAB0813"/>
    <w:rsid w:val="3EFF5AE4"/>
    <w:rsid w:val="3F2B7B53"/>
    <w:rsid w:val="4FC31E76"/>
    <w:rsid w:val="5DF30C27"/>
    <w:rsid w:val="5DFAFEB6"/>
    <w:rsid w:val="6C6B5E21"/>
    <w:rsid w:val="6E8FF554"/>
    <w:rsid w:val="72DF6AB3"/>
    <w:rsid w:val="757BE000"/>
    <w:rsid w:val="77FF9008"/>
    <w:rsid w:val="7DFDB54B"/>
    <w:rsid w:val="7FA7C520"/>
    <w:rsid w:val="7FC7B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3F3BFE37-BA69-4C15-8614-F3695038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after="0"/>
      <w:ind w:leftChars="0" w:left="0" w:firstLineChars="200" w:firstLine="420"/>
    </w:pPr>
    <w:rPr>
      <w:rFonts w:ascii="楷体_GB2312" w:eastAsia="楷体_GB2312"/>
    </w:rPr>
  </w:style>
  <w:style w:type="paragraph" w:styleId="a3">
    <w:name w:val="Body Text Indent"/>
    <w:basedOn w:val="a"/>
    <w:uiPriority w:val="99"/>
    <w:unhideWhenUsed/>
    <w:qFormat/>
    <w:pPr>
      <w:spacing w:after="120"/>
      <w:ind w:leftChars="200" w:left="420"/>
    </w:pPr>
  </w:style>
  <w:style w:type="paragraph" w:styleId="a4">
    <w:name w:val="Normal Indent"/>
    <w:basedOn w:val="a"/>
    <w:uiPriority w:val="99"/>
    <w:unhideWhenUsed/>
    <w:qFormat/>
    <w:pPr>
      <w:ind w:firstLineChars="200" w:firstLine="420"/>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572</Words>
  <Characters>3262</Characters>
  <Application>Microsoft Office Word</Application>
  <DocSecurity>0</DocSecurity>
  <Lines>27</Lines>
  <Paragraphs>7</Paragraphs>
  <ScaleCrop>false</ScaleCrop>
  <Company>微软中国</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2024-10-01T07:54:00Z</cp:lastPrinted>
  <dcterms:created xsi:type="dcterms:W3CDTF">2024-10-09T08:20:00Z</dcterms:created>
  <dcterms:modified xsi:type="dcterms:W3CDTF">2024-10-09T08:38:00Z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CBCF7906E4604120A199CF37C9C1BADE</vt:lpwstr>
  </property>
</Properties>
</file>